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94F2" w14:textId="77777777" w:rsidR="007A2814" w:rsidRPr="007A2814" w:rsidRDefault="007A2814" w:rsidP="0004769F">
      <w:pPr>
        <w:jc w:val="center"/>
        <w:rPr>
          <w:rFonts w:ascii="Times" w:hAnsi="Times"/>
        </w:rPr>
      </w:pPr>
      <w:r w:rsidRPr="007A2814">
        <w:rPr>
          <w:rFonts w:ascii="Times" w:hAnsi="Times"/>
          <w:b/>
          <w:bCs/>
        </w:rPr>
        <w:t>Tillæg for tillidsrepræsentanten</w:t>
      </w:r>
    </w:p>
    <w:p w14:paraId="0E14F337" w14:textId="77777777" w:rsidR="007A2814" w:rsidRPr="007A2814" w:rsidRDefault="00F82F9A" w:rsidP="007A2814">
      <w:pPr>
        <w:jc w:val="center"/>
        <w:rPr>
          <w:rFonts w:ascii="Times" w:hAnsi="Times"/>
        </w:rPr>
      </w:pPr>
      <w:r w:rsidRPr="00F82F9A">
        <w:rPr>
          <w:rFonts w:ascii="Times" w:hAnsi="Times"/>
        </w:rPr>
        <w:t>Cirkulære om tillidsrepræsentanter i staten mv.</w:t>
      </w:r>
    </w:p>
    <w:p w14:paraId="54C33CA7" w14:textId="77777777" w:rsidR="00F82F9A" w:rsidRDefault="00F82F9A" w:rsidP="00F82F9A">
      <w:pPr>
        <w:pStyle w:val="paragraftekst"/>
      </w:pPr>
      <w:r>
        <w:rPr>
          <w:rFonts w:ascii="Times" w:hAnsi="Times"/>
          <w:b/>
          <w:bCs/>
        </w:rPr>
        <w:t>§ 7 …</w:t>
      </w:r>
      <w:r w:rsidRPr="00F82F9A">
        <w:t xml:space="preserve"> </w:t>
      </w:r>
      <w:r w:rsidRPr="00F82F9A">
        <w:rPr>
          <w:rStyle w:val="italic"/>
        </w:rPr>
        <w:t>Hovedsynspunktet er, at udførelsen af hvervet som tillidsrepræsentant ikke må medføre, at den pågældende stilles lønmæssigt ringere, end hvis vedkommende havde udført sit sædvanlige arbejde.</w:t>
      </w:r>
      <w:r>
        <w:rPr>
          <w:rStyle w:val="italic"/>
        </w:rPr>
        <w:t>…</w:t>
      </w:r>
    </w:p>
    <w:p w14:paraId="60FAAAEF" w14:textId="77777777" w:rsidR="0004769F" w:rsidRPr="0004769F" w:rsidRDefault="0004769F" w:rsidP="00F82F9A">
      <w:pPr>
        <w:rPr>
          <w:rFonts w:ascii="Times" w:hAnsi="Times"/>
          <w:iCs/>
        </w:rPr>
      </w:pPr>
      <w:r w:rsidRPr="0004769F">
        <w:rPr>
          <w:rFonts w:ascii="Times" w:hAnsi="Times"/>
          <w:iCs/>
        </w:rPr>
        <w:t>Identifikation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3219"/>
        <w:gridCol w:w="3202"/>
      </w:tblGrid>
      <w:tr w:rsidR="0004769F" w:rsidRPr="00050C21" w14:paraId="1E71C816" w14:textId="77777777" w:rsidTr="00050C21">
        <w:tc>
          <w:tcPr>
            <w:tcW w:w="3259" w:type="dxa"/>
          </w:tcPr>
          <w:p w14:paraId="0B7C6B9E" w14:textId="77777777" w:rsidR="0004769F" w:rsidRPr="00050C21" w:rsidRDefault="0004769F" w:rsidP="00050C21">
            <w:pPr>
              <w:spacing w:after="0" w:line="240" w:lineRule="auto"/>
              <w:rPr>
                <w:rFonts w:ascii="Times" w:hAnsi="Times"/>
                <w:iCs/>
              </w:rPr>
            </w:pPr>
            <w:r w:rsidRPr="00050C21">
              <w:rPr>
                <w:rFonts w:ascii="Times" w:hAnsi="Times"/>
                <w:iCs/>
              </w:rPr>
              <w:t>Aftale nr. efter lønprotokollen</w:t>
            </w:r>
          </w:p>
        </w:tc>
        <w:tc>
          <w:tcPr>
            <w:tcW w:w="3259" w:type="dxa"/>
          </w:tcPr>
          <w:p w14:paraId="3F39493E" w14:textId="77777777" w:rsidR="0004769F" w:rsidRPr="00050C21" w:rsidRDefault="0004769F" w:rsidP="00050C21">
            <w:pPr>
              <w:spacing w:after="0" w:line="240" w:lineRule="auto"/>
              <w:rPr>
                <w:rFonts w:ascii="Times" w:hAnsi="Times"/>
                <w:iCs/>
              </w:rPr>
            </w:pPr>
            <w:r w:rsidRPr="00050C21">
              <w:rPr>
                <w:rFonts w:ascii="Times" w:hAnsi="Times"/>
                <w:iCs/>
              </w:rPr>
              <w:t>Tillidsrepræsentant</w:t>
            </w:r>
          </w:p>
        </w:tc>
        <w:tc>
          <w:tcPr>
            <w:tcW w:w="3260" w:type="dxa"/>
          </w:tcPr>
          <w:p w14:paraId="13BB95E2" w14:textId="77777777" w:rsidR="0004769F" w:rsidRPr="00050C21" w:rsidRDefault="0004769F" w:rsidP="00050C21">
            <w:pPr>
              <w:spacing w:after="0" w:line="240" w:lineRule="auto"/>
              <w:rPr>
                <w:rFonts w:ascii="Times" w:hAnsi="Times"/>
                <w:iCs/>
              </w:rPr>
            </w:pPr>
            <w:r w:rsidRPr="00050C21">
              <w:rPr>
                <w:rFonts w:ascii="Times" w:hAnsi="Times"/>
                <w:iCs/>
              </w:rPr>
              <w:t>Ikrafttræden</w:t>
            </w:r>
          </w:p>
        </w:tc>
      </w:tr>
      <w:tr w:rsidR="0004769F" w:rsidRPr="00050C21" w14:paraId="24D21881" w14:textId="77777777" w:rsidTr="00050C21">
        <w:tc>
          <w:tcPr>
            <w:tcW w:w="3259" w:type="dxa"/>
          </w:tcPr>
          <w:p w14:paraId="0E15A453" w14:textId="77777777" w:rsidR="0004769F" w:rsidRPr="00050C21" w:rsidRDefault="0004769F" w:rsidP="00050C21">
            <w:pPr>
              <w:spacing w:after="0" w:line="240" w:lineRule="auto"/>
              <w:rPr>
                <w:rFonts w:ascii="Times" w:hAnsi="Times"/>
                <w:i/>
                <w:iCs/>
              </w:rPr>
            </w:pPr>
          </w:p>
        </w:tc>
        <w:tc>
          <w:tcPr>
            <w:tcW w:w="3259" w:type="dxa"/>
          </w:tcPr>
          <w:p w14:paraId="6F4DBDB2" w14:textId="77777777" w:rsidR="0004769F" w:rsidRPr="00050C21" w:rsidRDefault="0004769F" w:rsidP="00050C21">
            <w:pPr>
              <w:spacing w:after="0" w:line="240" w:lineRule="auto"/>
              <w:rPr>
                <w:rFonts w:ascii="Times" w:hAnsi="Times"/>
                <w:i/>
                <w:iCs/>
              </w:rPr>
            </w:pPr>
          </w:p>
        </w:tc>
        <w:tc>
          <w:tcPr>
            <w:tcW w:w="3260" w:type="dxa"/>
          </w:tcPr>
          <w:p w14:paraId="147342B0" w14:textId="77777777" w:rsidR="0004769F" w:rsidRPr="00050C21" w:rsidRDefault="0004769F" w:rsidP="00050C21">
            <w:pPr>
              <w:spacing w:after="0" w:line="240" w:lineRule="auto"/>
              <w:rPr>
                <w:rFonts w:ascii="Times" w:hAnsi="Times"/>
                <w:i/>
                <w:iCs/>
              </w:rPr>
            </w:pPr>
          </w:p>
        </w:tc>
      </w:tr>
    </w:tbl>
    <w:p w14:paraId="2B02DA0B" w14:textId="77777777" w:rsidR="0004769F" w:rsidRDefault="0004769F" w:rsidP="007A2814">
      <w:pPr>
        <w:rPr>
          <w:rFonts w:ascii="Times" w:hAnsi="Times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4769F" w:rsidRPr="00050C21" w14:paraId="18D6E64B" w14:textId="77777777" w:rsidTr="00050C21">
        <w:trPr>
          <w:trHeight w:val="803"/>
        </w:trPr>
        <w:tc>
          <w:tcPr>
            <w:tcW w:w="9778" w:type="dxa"/>
            <w:tcBorders>
              <w:bottom w:val="single" w:sz="4" w:space="0" w:color="auto"/>
            </w:tcBorders>
          </w:tcPr>
          <w:p w14:paraId="27738EEC" w14:textId="77777777" w:rsidR="00D12263" w:rsidRPr="00050C21" w:rsidRDefault="0004769F" w:rsidP="00050C21">
            <w:pPr>
              <w:spacing w:after="0" w:line="240" w:lineRule="auto"/>
              <w:rPr>
                <w:rFonts w:ascii="Times" w:hAnsi="Times"/>
                <w:iCs/>
              </w:rPr>
            </w:pPr>
            <w:r w:rsidRPr="00050C21">
              <w:rPr>
                <w:rFonts w:ascii="Times" w:hAnsi="Times"/>
                <w:iCs/>
              </w:rPr>
              <w:t>Denne aftale vedrører:</w:t>
            </w:r>
          </w:p>
          <w:p w14:paraId="173EACAF" w14:textId="77777777" w:rsidR="00D12263" w:rsidRPr="00050C21" w:rsidRDefault="00D12263" w:rsidP="00050C21">
            <w:pPr>
              <w:spacing w:after="0" w:line="240" w:lineRule="auto"/>
              <w:rPr>
                <w:rFonts w:ascii="Times" w:hAnsi="Times"/>
                <w:iCs/>
              </w:rPr>
            </w:pPr>
          </w:p>
          <w:p w14:paraId="5A736AD9" w14:textId="77777777" w:rsidR="0004769F" w:rsidRPr="00050C21" w:rsidRDefault="0004769F" w:rsidP="00050C21">
            <w:pPr>
              <w:spacing w:after="0" w:line="240" w:lineRule="auto"/>
              <w:rPr>
                <w:rFonts w:ascii="Times" w:hAnsi="Times"/>
                <w:iCs/>
                <w:u w:val="single"/>
              </w:rPr>
            </w:pPr>
            <w:r w:rsidRPr="00050C21">
              <w:rPr>
                <w:rFonts w:ascii="Times" w:hAnsi="Times"/>
                <w:iCs/>
              </w:rPr>
              <w:t xml:space="preserve">   </w:t>
            </w:r>
          </w:p>
        </w:tc>
      </w:tr>
      <w:tr w:rsidR="00ED6ABA" w:rsidRPr="00050C21" w14:paraId="67057E2A" w14:textId="77777777" w:rsidTr="00050C21">
        <w:trPr>
          <w:trHeight w:val="445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74D8E76" w14:textId="77777777" w:rsidR="00ED6ABA" w:rsidRPr="00050C21" w:rsidRDefault="00ED6ABA" w:rsidP="00050C21">
            <w:pPr>
              <w:spacing w:after="0" w:line="240" w:lineRule="auto"/>
              <w:rPr>
                <w:rFonts w:ascii="Times" w:hAnsi="Times"/>
                <w:iCs/>
              </w:rPr>
            </w:pPr>
            <w:r w:rsidRPr="00050C21">
              <w:rPr>
                <w:rFonts w:ascii="Times" w:hAnsi="Times"/>
                <w:iCs/>
              </w:rPr>
              <w:t>Navn</w:t>
            </w:r>
          </w:p>
          <w:p w14:paraId="455EF5B8" w14:textId="77777777" w:rsidR="00ED6ABA" w:rsidRPr="00050C21" w:rsidRDefault="00ED6ABA" w:rsidP="00050C21">
            <w:pPr>
              <w:spacing w:after="0" w:line="240" w:lineRule="auto"/>
              <w:rPr>
                <w:rFonts w:ascii="Times" w:hAnsi="Times"/>
                <w:iCs/>
              </w:rPr>
            </w:pPr>
            <w:r w:rsidRPr="00050C21">
              <w:rPr>
                <w:rFonts w:ascii="Times" w:hAnsi="Times"/>
                <w:iCs/>
                <w:u w:val="single"/>
              </w:rPr>
              <w:t xml:space="preserve">                           </w:t>
            </w:r>
          </w:p>
        </w:tc>
      </w:tr>
      <w:tr w:rsidR="00ED6ABA" w:rsidRPr="00050C21" w14:paraId="4025DE39" w14:textId="77777777" w:rsidTr="00050C21">
        <w:trPr>
          <w:trHeight w:val="445"/>
        </w:trPr>
        <w:tc>
          <w:tcPr>
            <w:tcW w:w="9778" w:type="dxa"/>
            <w:tcBorders>
              <w:top w:val="single" w:sz="4" w:space="0" w:color="auto"/>
            </w:tcBorders>
          </w:tcPr>
          <w:p w14:paraId="58C607CB" w14:textId="77777777" w:rsidR="00ED6ABA" w:rsidRPr="00050C21" w:rsidRDefault="00ED6ABA" w:rsidP="00050C21">
            <w:pPr>
              <w:spacing w:after="0" w:line="240" w:lineRule="auto"/>
              <w:rPr>
                <w:rFonts w:ascii="Times" w:hAnsi="Times"/>
                <w:iCs/>
              </w:rPr>
            </w:pPr>
            <w:r w:rsidRPr="00050C21">
              <w:rPr>
                <w:rFonts w:ascii="Times" w:hAnsi="Times"/>
                <w:iCs/>
              </w:rPr>
              <w:t>C</w:t>
            </w:r>
            <w:r w:rsidR="004F33E0" w:rsidRPr="00050C21">
              <w:rPr>
                <w:rFonts w:ascii="Times" w:hAnsi="Times"/>
                <w:iCs/>
              </w:rPr>
              <w:t>PR</w:t>
            </w:r>
          </w:p>
        </w:tc>
      </w:tr>
    </w:tbl>
    <w:p w14:paraId="07CB04A1" w14:textId="77777777" w:rsidR="0004769F" w:rsidRDefault="0004769F" w:rsidP="007A2814">
      <w:pPr>
        <w:rPr>
          <w:rFonts w:ascii="Times" w:hAnsi="Times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04769F" w:rsidRPr="00050C21" w14:paraId="314F322B" w14:textId="77777777" w:rsidTr="00050C21">
        <w:tc>
          <w:tcPr>
            <w:tcW w:w="9778" w:type="dxa"/>
          </w:tcPr>
          <w:p w14:paraId="127D58C0" w14:textId="77777777" w:rsidR="0004769F" w:rsidRPr="00050C21" w:rsidRDefault="00ED6ABA" w:rsidP="00050C21">
            <w:pPr>
              <w:spacing w:after="0" w:line="240" w:lineRule="auto"/>
              <w:rPr>
                <w:rFonts w:ascii="Times" w:hAnsi="Times"/>
                <w:iCs/>
              </w:rPr>
            </w:pPr>
            <w:r w:rsidRPr="00050C21">
              <w:rPr>
                <w:rFonts w:ascii="Times" w:hAnsi="Times"/>
                <w:iCs/>
              </w:rPr>
              <w:t>Aftale:</w:t>
            </w:r>
          </w:p>
          <w:p w14:paraId="6DC2836E" w14:textId="77777777" w:rsidR="00ED6ABA" w:rsidRPr="00050C21" w:rsidRDefault="00ED6ABA" w:rsidP="00050C21">
            <w:pPr>
              <w:spacing w:after="0" w:line="240" w:lineRule="auto"/>
              <w:rPr>
                <w:rFonts w:ascii="Times" w:hAnsi="Times"/>
                <w:iCs/>
              </w:rPr>
            </w:pPr>
          </w:p>
          <w:p w14:paraId="5A391051" w14:textId="77777777" w:rsidR="00ED6ABA" w:rsidRPr="00050C21" w:rsidRDefault="00ED6ABA" w:rsidP="00EA45A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" w:hAnsi="Times"/>
                <w:iCs/>
              </w:rPr>
            </w:pPr>
            <w:r w:rsidRPr="00050C21">
              <w:rPr>
                <w:rFonts w:ascii="Times" w:hAnsi="Times"/>
                <w:iCs/>
              </w:rPr>
              <w:t xml:space="preserve">Der ydes et tillæg (regnet som ”grundbeløb pr </w:t>
            </w:r>
            <w:r w:rsidR="00F82F9A">
              <w:rPr>
                <w:rFonts w:ascii="Times" w:hAnsi="Times"/>
                <w:iCs/>
              </w:rPr>
              <w:t>31.3.2012</w:t>
            </w:r>
            <w:r w:rsidRPr="00050C21">
              <w:rPr>
                <w:rFonts w:ascii="Times" w:hAnsi="Times"/>
                <w:iCs/>
              </w:rPr>
              <w:t>”) på kr.:</w:t>
            </w:r>
            <w:r w:rsidR="00EA45A5">
              <w:rPr>
                <w:rFonts w:ascii="Times" w:hAnsi="Times"/>
                <w:iCs/>
              </w:rPr>
              <w:t xml:space="preserve">                                </w:t>
            </w:r>
            <w:r w:rsidRPr="00050C21">
              <w:rPr>
                <w:rFonts w:ascii="Times" w:hAnsi="Times"/>
                <w:iCs/>
              </w:rPr>
              <w:t xml:space="preserve"> per år</w:t>
            </w:r>
          </w:p>
          <w:p w14:paraId="5A33C8EB" w14:textId="77777777" w:rsidR="00ED6ABA" w:rsidRPr="00050C21" w:rsidRDefault="00ED6ABA" w:rsidP="00050C21">
            <w:pPr>
              <w:spacing w:after="0" w:line="240" w:lineRule="auto"/>
              <w:rPr>
                <w:rFonts w:ascii="Times" w:hAnsi="Times"/>
                <w:iCs/>
              </w:rPr>
            </w:pPr>
          </w:p>
          <w:p w14:paraId="0FAFC2E1" w14:textId="77777777" w:rsidR="00ED6ABA" w:rsidRPr="00050C21" w:rsidRDefault="00ED6ABA" w:rsidP="00A82FF5">
            <w:pPr>
              <w:spacing w:after="0" w:line="240" w:lineRule="auto"/>
              <w:rPr>
                <w:rFonts w:ascii="Times" w:hAnsi="Times"/>
                <w:iCs/>
              </w:rPr>
            </w:pPr>
            <w:r w:rsidRPr="00050C21">
              <w:rPr>
                <w:rFonts w:ascii="Times" w:hAnsi="Times"/>
                <w:iCs/>
              </w:rPr>
              <w:t>Aftale vedr. pension:</w:t>
            </w:r>
            <w:r w:rsidR="00A82FF5">
              <w:rPr>
                <w:rFonts w:ascii="Times" w:hAnsi="Times"/>
                <w:iCs/>
              </w:rPr>
              <w:t xml:space="preserve"> (sæt x)              </w:t>
            </w:r>
            <w:r w:rsidR="00813E8E" w:rsidRPr="00050C21">
              <w:rPr>
                <w:rFonts w:ascii="Times" w:hAnsi="Times"/>
                <w:iCs/>
              </w:rPr>
              <w:t xml:space="preserve"> Pensionsgivende</w:t>
            </w:r>
            <w:r w:rsidR="00A82FF5">
              <w:rPr>
                <w:rFonts w:ascii="Times" w:hAnsi="Times"/>
                <w:iCs/>
              </w:rPr>
              <w:t xml:space="preserve">                    </w:t>
            </w:r>
            <w:r w:rsidR="00813E8E" w:rsidRPr="00050C21">
              <w:rPr>
                <w:rFonts w:ascii="Times" w:hAnsi="Times"/>
                <w:iCs/>
              </w:rPr>
              <w:t xml:space="preserve"> Ikke pensionsgivende</w:t>
            </w:r>
            <w:r w:rsidR="00A82FF5">
              <w:rPr>
                <w:rFonts w:ascii="Times" w:hAnsi="Times"/>
                <w:iCs/>
              </w:rPr>
              <w:t xml:space="preserve">  </w:t>
            </w:r>
            <w:r w:rsidR="00A82FF5" w:rsidRPr="00A82FF5">
              <w:rPr>
                <w:rFonts w:ascii="Times" w:hAnsi="Times"/>
                <w:iCs/>
              </w:rPr>
              <w:t xml:space="preserve">     </w:t>
            </w:r>
            <w:r w:rsidR="00A82FF5">
              <w:rPr>
                <w:rFonts w:ascii="Times" w:hAnsi="Times"/>
                <w:iCs/>
              </w:rPr>
              <w:t xml:space="preserve">  </w:t>
            </w:r>
            <w:r w:rsidR="00813E8E" w:rsidRPr="00050C21">
              <w:rPr>
                <w:rFonts w:ascii="Times" w:hAnsi="Times"/>
                <w:iCs/>
              </w:rPr>
              <w:t xml:space="preserve"> </w:t>
            </w:r>
          </w:p>
          <w:p w14:paraId="64D3ED9B" w14:textId="77777777" w:rsidR="00ED6ABA" w:rsidRPr="00050C21" w:rsidRDefault="00ED6ABA" w:rsidP="00050C21">
            <w:pPr>
              <w:spacing w:after="0" w:line="240" w:lineRule="auto"/>
              <w:rPr>
                <w:rFonts w:ascii="Times" w:hAnsi="Times"/>
                <w:iCs/>
              </w:rPr>
            </w:pPr>
          </w:p>
        </w:tc>
      </w:tr>
    </w:tbl>
    <w:p w14:paraId="464473D0" w14:textId="77777777" w:rsidR="0004769F" w:rsidRDefault="0004769F" w:rsidP="007A2814">
      <w:pPr>
        <w:rPr>
          <w:rFonts w:ascii="Times" w:hAnsi="Times"/>
          <w:i/>
          <w:i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5C3CFA" w:rsidRPr="00050C21" w14:paraId="4469B24F" w14:textId="77777777" w:rsidTr="00050C21">
        <w:tc>
          <w:tcPr>
            <w:tcW w:w="9778" w:type="dxa"/>
          </w:tcPr>
          <w:p w14:paraId="4B1BC462" w14:textId="77777777" w:rsidR="00D06AA7" w:rsidRPr="00050C21" w:rsidRDefault="005C3CFA" w:rsidP="00050C21">
            <w:pPr>
              <w:spacing w:after="0" w:line="240" w:lineRule="auto"/>
              <w:rPr>
                <w:rFonts w:ascii="Times" w:hAnsi="Times"/>
              </w:rPr>
            </w:pPr>
            <w:r w:rsidRPr="00050C21">
              <w:rPr>
                <w:rFonts w:ascii="Times" w:hAnsi="Times"/>
              </w:rPr>
              <w:t xml:space="preserve">          </w:t>
            </w:r>
            <w:r w:rsidRPr="00050C21">
              <w:rPr>
                <w:rFonts w:ascii="Times" w:hAnsi="Times"/>
                <w:bdr w:val="single" w:sz="4" w:space="0" w:color="auto"/>
              </w:rPr>
              <w:t xml:space="preserve">              </w:t>
            </w:r>
            <w:r w:rsidRPr="00050C21">
              <w:rPr>
                <w:rFonts w:ascii="Times" w:hAnsi="Times"/>
              </w:rPr>
              <w:t xml:space="preserve">     </w:t>
            </w:r>
            <w:r w:rsidRPr="00050C21">
              <w:rPr>
                <w:rFonts w:ascii="Times" w:hAnsi="Times"/>
                <w:iCs/>
              </w:rPr>
              <w:t xml:space="preserve">                </w:t>
            </w:r>
            <w:r w:rsidRPr="00050C21">
              <w:rPr>
                <w:rFonts w:ascii="Times" w:hAnsi="Times"/>
              </w:rPr>
              <w:t xml:space="preserve">                          </w:t>
            </w:r>
          </w:p>
          <w:p w14:paraId="0349CAEF" w14:textId="77777777" w:rsidR="00D06AA7" w:rsidRPr="00050C21" w:rsidRDefault="00D06AA7" w:rsidP="00EA45A5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" w:hAnsi="Times"/>
              </w:rPr>
            </w:pPr>
            <w:r w:rsidRPr="00050C21">
              <w:rPr>
                <w:rFonts w:ascii="Times" w:hAnsi="Times"/>
              </w:rPr>
              <w:t>Den</w:t>
            </w:r>
            <w:r w:rsidR="004F33E0" w:rsidRPr="00050C21">
              <w:rPr>
                <w:rFonts w:ascii="Times" w:hAnsi="Times"/>
              </w:rPr>
              <w:t xml:space="preserve">  </w:t>
            </w:r>
          </w:p>
          <w:p w14:paraId="40FAD272" w14:textId="77777777" w:rsidR="005C3CFA" w:rsidRPr="00050C21" w:rsidRDefault="005C3CFA" w:rsidP="00050C21">
            <w:pPr>
              <w:spacing w:after="0" w:line="240" w:lineRule="auto"/>
              <w:rPr>
                <w:rFonts w:ascii="Times" w:hAnsi="Times"/>
                <w:i/>
              </w:rPr>
            </w:pPr>
            <w:r w:rsidRPr="00050C21">
              <w:rPr>
                <w:rFonts w:ascii="Times" w:hAnsi="Times"/>
              </w:rPr>
              <w:t xml:space="preserve">      </w:t>
            </w:r>
          </w:p>
          <w:p w14:paraId="71682BEA" w14:textId="77777777" w:rsidR="005C3CFA" w:rsidRPr="00050C21" w:rsidRDefault="005C3CFA" w:rsidP="00F82F9A">
            <w:pPr>
              <w:spacing w:after="0" w:line="240" w:lineRule="auto"/>
              <w:rPr>
                <w:rFonts w:ascii="Times" w:hAnsi="Times"/>
              </w:rPr>
            </w:pPr>
            <w:r w:rsidRPr="00050C21">
              <w:rPr>
                <w:rFonts w:ascii="Times" w:hAnsi="Times"/>
              </w:rPr>
              <w:t xml:space="preserve">                 Dato                       </w:t>
            </w:r>
            <w:r w:rsidR="004F33E0" w:rsidRPr="00050C21">
              <w:rPr>
                <w:rFonts w:ascii="Times" w:hAnsi="Times"/>
              </w:rPr>
              <w:t xml:space="preserve">      </w:t>
            </w:r>
            <w:r w:rsidRPr="00050C21">
              <w:rPr>
                <w:rFonts w:ascii="Times" w:hAnsi="Times"/>
              </w:rPr>
              <w:t>Skolens bestyrelse                       Tillidsrepræsentant</w:t>
            </w:r>
            <w:r w:rsidR="004F33E0" w:rsidRPr="00050C21">
              <w:rPr>
                <w:rFonts w:ascii="Times" w:hAnsi="Times"/>
              </w:rPr>
              <w:t>/</w:t>
            </w:r>
            <w:r w:rsidR="00F82F9A">
              <w:rPr>
                <w:rFonts w:ascii="Times" w:hAnsi="Times"/>
              </w:rPr>
              <w:t>FSL</w:t>
            </w:r>
          </w:p>
        </w:tc>
      </w:tr>
    </w:tbl>
    <w:p w14:paraId="25EA55BF" w14:textId="77777777" w:rsidR="00FF40DB" w:rsidRDefault="00FF40DB">
      <w:pPr>
        <w:rPr>
          <w:rFonts w:ascii="Times" w:hAnsi="Times"/>
        </w:rPr>
      </w:pPr>
    </w:p>
    <w:p w14:paraId="29E83A15" w14:textId="77777777" w:rsidR="00D01989" w:rsidRDefault="00D01989">
      <w:pPr>
        <w:rPr>
          <w:rFonts w:ascii="Times" w:hAnsi="Times"/>
        </w:rPr>
      </w:pPr>
    </w:p>
    <w:sectPr w:rsidR="00D01989" w:rsidSect="00FF40DB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7703" w14:textId="77777777" w:rsidR="00E0064C" w:rsidRDefault="00E0064C" w:rsidP="002E54EB">
      <w:pPr>
        <w:spacing w:after="0" w:line="240" w:lineRule="auto"/>
      </w:pPr>
      <w:r>
        <w:separator/>
      </w:r>
    </w:p>
  </w:endnote>
  <w:endnote w:type="continuationSeparator" w:id="0">
    <w:p w14:paraId="272C9CDD" w14:textId="77777777" w:rsidR="00E0064C" w:rsidRDefault="00E0064C" w:rsidP="002E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A382" w14:textId="77777777" w:rsidR="00E0064C" w:rsidRDefault="00E0064C" w:rsidP="002E54EB">
      <w:pPr>
        <w:spacing w:after="0" w:line="240" w:lineRule="auto"/>
      </w:pPr>
      <w:r>
        <w:separator/>
      </w:r>
    </w:p>
  </w:footnote>
  <w:footnote w:type="continuationSeparator" w:id="0">
    <w:p w14:paraId="5D83BF89" w14:textId="77777777" w:rsidR="00E0064C" w:rsidRDefault="00E0064C" w:rsidP="002E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6DF4" w14:textId="77777777" w:rsidR="000400AD" w:rsidRDefault="000400AD">
    <w:pPr>
      <w:pStyle w:val="Sidehoved"/>
      <w:jc w:val="right"/>
    </w:pPr>
    <w:r>
      <w:t xml:space="preserve">Side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D0D9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af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D0D96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6D0DF34B" w14:textId="77777777" w:rsidR="000400AD" w:rsidRDefault="000400A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316A"/>
    <w:multiLevelType w:val="hybridMultilevel"/>
    <w:tmpl w:val="24AE97F8"/>
    <w:lvl w:ilvl="0" w:tplc="913420C2">
      <w:numFmt w:val="bullet"/>
      <w:lvlText w:val="—"/>
      <w:lvlJc w:val="left"/>
      <w:pPr>
        <w:ind w:left="720" w:hanging="360"/>
      </w:pPr>
      <w:rPr>
        <w:rFonts w:ascii="Times" w:eastAsia="Calibri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939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14"/>
    <w:rsid w:val="000400AD"/>
    <w:rsid w:val="0004769F"/>
    <w:rsid w:val="00050C21"/>
    <w:rsid w:val="0008362D"/>
    <w:rsid w:val="001B4702"/>
    <w:rsid w:val="001D0D96"/>
    <w:rsid w:val="001E0D60"/>
    <w:rsid w:val="001F13E3"/>
    <w:rsid w:val="0021005F"/>
    <w:rsid w:val="0023726A"/>
    <w:rsid w:val="002E54EB"/>
    <w:rsid w:val="00354320"/>
    <w:rsid w:val="004F33E0"/>
    <w:rsid w:val="005A7205"/>
    <w:rsid w:val="005C3CFA"/>
    <w:rsid w:val="00707219"/>
    <w:rsid w:val="007A2814"/>
    <w:rsid w:val="007D1738"/>
    <w:rsid w:val="00813E8E"/>
    <w:rsid w:val="009E4CAE"/>
    <w:rsid w:val="00A82FF5"/>
    <w:rsid w:val="00B44D90"/>
    <w:rsid w:val="00C637B7"/>
    <w:rsid w:val="00CA61BF"/>
    <w:rsid w:val="00CE37C3"/>
    <w:rsid w:val="00D01989"/>
    <w:rsid w:val="00D06AA7"/>
    <w:rsid w:val="00D12263"/>
    <w:rsid w:val="00D7250B"/>
    <w:rsid w:val="00DB58A8"/>
    <w:rsid w:val="00E0064C"/>
    <w:rsid w:val="00E62326"/>
    <w:rsid w:val="00EA45A5"/>
    <w:rsid w:val="00ED6ABA"/>
    <w:rsid w:val="00F82F9A"/>
    <w:rsid w:val="00FF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09EB"/>
  <w15:docId w15:val="{80B05BB9-9B66-EF43-96C3-98E900AA2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0D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E5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E5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E54EB"/>
  </w:style>
  <w:style w:type="paragraph" w:styleId="Sidefod">
    <w:name w:val="footer"/>
    <w:basedOn w:val="Normal"/>
    <w:link w:val="SidefodTegn"/>
    <w:uiPriority w:val="99"/>
    <w:unhideWhenUsed/>
    <w:rsid w:val="002E54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E54EB"/>
  </w:style>
  <w:style w:type="paragraph" w:styleId="Listeafsnit">
    <w:name w:val="List Paragraph"/>
    <w:basedOn w:val="Normal"/>
    <w:uiPriority w:val="34"/>
    <w:qFormat/>
    <w:rsid w:val="0004769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D6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D6A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198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aragraftekst">
    <w:name w:val="paragraftekst"/>
    <w:basedOn w:val="Normal"/>
    <w:rsid w:val="00F82F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italic">
    <w:name w:val="italic"/>
    <w:rsid w:val="00F8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6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06299-7116-4EB7-8CAB-9EEA23103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Hagensen</dc:creator>
  <cp:lastModifiedBy>Jette Vibe Filbert</cp:lastModifiedBy>
  <cp:revision>2</cp:revision>
  <dcterms:created xsi:type="dcterms:W3CDTF">2022-07-08T07:48:00Z</dcterms:created>
  <dcterms:modified xsi:type="dcterms:W3CDTF">2022-07-08T07:48:00Z</dcterms:modified>
</cp:coreProperties>
</file>