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CA8" w:rsidRDefault="00B65CA8" w:rsidP="004C1CA1">
      <w:bookmarkStart w:id="0" w:name="_Hlk497856309"/>
    </w:p>
    <w:p w:rsidR="00AD6706" w:rsidRDefault="00AD6706" w:rsidP="004C1CA1">
      <w:pPr>
        <w:rPr>
          <w:sz w:val="36"/>
          <w:szCs w:val="36"/>
        </w:rPr>
      </w:pPr>
    </w:p>
    <w:bookmarkEnd w:id="0"/>
    <w:p w:rsidR="009E7BBB" w:rsidRPr="004C1CA1" w:rsidRDefault="00F0669D" w:rsidP="00332B78">
      <w:pPr>
        <w:pStyle w:val="Titel"/>
      </w:pPr>
      <w:r>
        <w:t>Etik og livsfilosofi</w:t>
      </w:r>
    </w:p>
    <w:p w:rsidR="00B65CA8" w:rsidRDefault="00596EDD" w:rsidP="004C1CA1">
      <w:pPr>
        <w:pStyle w:val="Titel"/>
        <w:rPr>
          <w:color w:val="FF0000"/>
        </w:rPr>
      </w:pPr>
      <w:r w:rsidRPr="004C1CA1">
        <w:t xml:space="preserve">– </w:t>
      </w:r>
      <w:r w:rsidR="00F0669D">
        <w:t>Aktiv dødshjælp</w:t>
      </w:r>
      <w:r w:rsidR="0043321A" w:rsidRPr="004C1CA1">
        <w:t xml:space="preserve"> </w:t>
      </w:r>
    </w:p>
    <w:p w:rsidR="00332B78" w:rsidRDefault="00332B78" w:rsidP="00332B78"/>
    <w:p w:rsidR="00332B78" w:rsidRPr="00332B78" w:rsidRDefault="00332B78" w:rsidP="00332B78"/>
    <w:p w:rsidR="00B65CA8" w:rsidRPr="00B65CA8" w:rsidRDefault="00F0669D" w:rsidP="00F0669D">
      <w:pPr>
        <w:ind w:right="-1"/>
        <w:jc w:val="center"/>
        <w:rPr>
          <w:sz w:val="36"/>
          <w:szCs w:val="36"/>
        </w:rPr>
      </w:pPr>
      <w:r>
        <w:rPr>
          <w:noProof/>
          <w:sz w:val="36"/>
          <w:szCs w:val="36"/>
        </w:rPr>
        <w:drawing>
          <wp:inline distT="0" distB="0" distL="0" distR="0">
            <wp:extent cx="6126480" cy="3403600"/>
            <wp:effectExtent l="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ktivhjælp.png"/>
                    <pic:cNvPicPr/>
                  </pic:nvPicPr>
                  <pic:blipFill>
                    <a:blip r:embed="rId8">
                      <a:extLst>
                        <a:ext uri="{28A0092B-C50C-407E-A947-70E740481C1C}">
                          <a14:useLocalDpi xmlns:a14="http://schemas.microsoft.com/office/drawing/2010/main" val="0"/>
                        </a:ext>
                      </a:extLst>
                    </a:blip>
                    <a:stretch>
                      <a:fillRect/>
                    </a:stretch>
                  </pic:blipFill>
                  <pic:spPr>
                    <a:xfrm>
                      <a:off x="0" y="0"/>
                      <a:ext cx="6128687" cy="3404826"/>
                    </a:xfrm>
                    <a:prstGeom prst="rect">
                      <a:avLst/>
                    </a:prstGeom>
                  </pic:spPr>
                </pic:pic>
              </a:graphicData>
            </a:graphic>
          </wp:inline>
        </w:drawing>
      </w:r>
    </w:p>
    <w:p w:rsidR="00B65CA8" w:rsidRPr="00410AA2" w:rsidRDefault="00410AA2" w:rsidP="00652968">
      <w:pPr>
        <w:jc w:val="center"/>
        <w:rPr>
          <w:i/>
          <w:sz w:val="20"/>
          <w:szCs w:val="20"/>
          <w:u w:val="single"/>
        </w:rPr>
      </w:pPr>
      <w:r w:rsidRPr="00410AA2">
        <w:rPr>
          <w:i/>
          <w:sz w:val="20"/>
          <w:szCs w:val="20"/>
          <w:u w:val="single"/>
        </w:rPr>
        <w:t>https://www.etik.dk/aktiv-doedshjaelp</w:t>
      </w:r>
    </w:p>
    <w:p w:rsidR="00F0669D" w:rsidRDefault="00F0669D" w:rsidP="004C1CA1">
      <w:pPr>
        <w:jc w:val="center"/>
        <w:rPr>
          <w:b/>
        </w:rPr>
      </w:pPr>
    </w:p>
    <w:p w:rsidR="00F0669D" w:rsidRDefault="00F0669D" w:rsidP="004C1CA1">
      <w:pPr>
        <w:jc w:val="center"/>
        <w:rPr>
          <w:b/>
        </w:rPr>
      </w:pPr>
    </w:p>
    <w:p w:rsidR="00F0669D" w:rsidRDefault="00F0669D" w:rsidP="004C1CA1">
      <w:pPr>
        <w:jc w:val="center"/>
        <w:rPr>
          <w:b/>
        </w:rPr>
      </w:pPr>
    </w:p>
    <w:p w:rsidR="00B65CA8" w:rsidRPr="0043321A" w:rsidRDefault="00AC20E3" w:rsidP="004C1CA1">
      <w:pPr>
        <w:jc w:val="center"/>
        <w:rPr>
          <w:b/>
        </w:rPr>
      </w:pPr>
      <w:r w:rsidRPr="0043321A">
        <w:rPr>
          <w:b/>
        </w:rPr>
        <w:t xml:space="preserve">Forfatter: </w:t>
      </w:r>
      <w:r w:rsidR="00F0669D">
        <w:rPr>
          <w:b/>
        </w:rPr>
        <w:t>Anita Kofoed</w:t>
      </w:r>
      <w:r w:rsidR="003934C3" w:rsidRPr="0043321A">
        <w:rPr>
          <w:b/>
        </w:rPr>
        <w:t>, 2018</w:t>
      </w:r>
      <w:r w:rsidR="0043321A">
        <w:rPr>
          <w:b/>
        </w:rPr>
        <w:t xml:space="preserve"> </w:t>
      </w:r>
    </w:p>
    <w:p w:rsidR="0043321A" w:rsidRDefault="0043321A" w:rsidP="004C1CA1">
      <w:pPr>
        <w:rPr>
          <w:b/>
          <w:i/>
          <w:sz w:val="36"/>
          <w:szCs w:val="36"/>
        </w:rPr>
      </w:pPr>
      <w:r>
        <w:rPr>
          <w:b/>
          <w:i/>
          <w:sz w:val="36"/>
          <w:szCs w:val="36"/>
        </w:rPr>
        <w:br w:type="page"/>
      </w:r>
    </w:p>
    <w:p w:rsidR="00DE040B" w:rsidRPr="004C1CA1" w:rsidRDefault="005F0F7D" w:rsidP="004C1CA1">
      <w:pPr>
        <w:pStyle w:val="Overskrift2"/>
        <w:rPr>
          <w:b/>
        </w:rPr>
      </w:pPr>
      <w:r w:rsidRPr="004C1CA1">
        <w:rPr>
          <w:b/>
        </w:rPr>
        <w:lastRenderedPageBreak/>
        <w:t xml:space="preserve">Antal lektioner: </w:t>
      </w:r>
      <w:r w:rsidR="00665E18" w:rsidRPr="004C1CA1">
        <w:rPr>
          <w:b/>
        </w:rPr>
        <w:t>6</w:t>
      </w:r>
    </w:p>
    <w:p w:rsidR="00DE040B" w:rsidRDefault="00DE040B" w:rsidP="004C1CA1"/>
    <w:p w:rsidR="00155C37" w:rsidRPr="00F0669D" w:rsidRDefault="00155C37" w:rsidP="00F0669D">
      <w:pPr>
        <w:pStyle w:val="Overskrift3"/>
      </w:pPr>
      <w:r w:rsidRPr="00F0669D">
        <w:t>Beskrivelse</w:t>
      </w:r>
    </w:p>
    <w:p w:rsidR="00F0669D" w:rsidRDefault="00F0669D" w:rsidP="00F0669D">
      <w:pPr>
        <w:rPr>
          <w:szCs w:val="24"/>
        </w:rPr>
      </w:pPr>
      <w:r>
        <w:rPr>
          <w:szCs w:val="24"/>
        </w:rPr>
        <w:t xml:space="preserve">Undervisningsforløbet vurderes til en varighed på 6 lektioner til 9. klasse. </w:t>
      </w:r>
    </w:p>
    <w:p w:rsidR="00F0669D" w:rsidRDefault="00F0669D" w:rsidP="00F0669D">
      <w:pPr>
        <w:rPr>
          <w:szCs w:val="24"/>
        </w:rPr>
      </w:pPr>
      <w:r>
        <w:rPr>
          <w:szCs w:val="24"/>
        </w:rPr>
        <w:t xml:space="preserve">Hensigten med undervisningsmaterialet er, at eleverne gennem 3 faser ”Viden om”, ”Genkendelse af forskellige anskuelser” samt ”Egen stillingtagen og perspektivering” bliver bekendt med de dilemmaer, som aktiv dødshjælp rummer.   </w:t>
      </w:r>
    </w:p>
    <w:p w:rsidR="00F0669D" w:rsidRPr="000748B7" w:rsidRDefault="00F0669D" w:rsidP="00F0669D">
      <w:pPr>
        <w:rPr>
          <w:szCs w:val="24"/>
        </w:rPr>
      </w:pPr>
      <w:r w:rsidRPr="000748B7">
        <w:rPr>
          <w:szCs w:val="24"/>
        </w:rPr>
        <w:t>I undervisningsforløbet er</w:t>
      </w:r>
      <w:r>
        <w:rPr>
          <w:szCs w:val="24"/>
        </w:rPr>
        <w:t xml:space="preserve"> det centralt, at eleverne får præsenteret faktuelle forhold omkring aktiv dødshjælp. Denne viden skaber, sammen med konkrete tv-klip, baggrund for at kunne indgå i en diskussion om emnet. Efterfølgende bliver det væsentligt at forholde sig til religionernes holdninger til aktiv dødshjælp – dog med en særlig vægtning af kristendommens syn på skabelsesordenen, Gud som skaberen og mennesket som skabningen. Sluttelig skal den indsamlede viden omsættes til egen stillingtagen og perspektivering. Dette gennem både at forholde sig til menneskesyn og etiske principper, som ligger bag holdningerne til aktiv dødshjælp.  </w:t>
      </w:r>
    </w:p>
    <w:p w:rsidR="00410AA2" w:rsidRDefault="00410AA2" w:rsidP="00F0669D">
      <w:pPr>
        <w:rPr>
          <w:sz w:val="32"/>
          <w:szCs w:val="32"/>
        </w:rPr>
      </w:pPr>
    </w:p>
    <w:p w:rsidR="00F0669D" w:rsidRPr="00470E49" w:rsidRDefault="00F0669D" w:rsidP="00F0669D">
      <w:pPr>
        <w:rPr>
          <w:sz w:val="32"/>
          <w:szCs w:val="32"/>
        </w:rPr>
      </w:pPr>
      <w:r>
        <w:rPr>
          <w:sz w:val="32"/>
          <w:szCs w:val="32"/>
        </w:rPr>
        <w:t>Formålet med forløbet:</w:t>
      </w:r>
    </w:p>
    <w:p w:rsidR="00F0669D" w:rsidRPr="00997508" w:rsidRDefault="00F0669D" w:rsidP="00F0669D">
      <w:pPr>
        <w:pStyle w:val="Ingenafstand"/>
        <w:rPr>
          <w:sz w:val="24"/>
          <w:szCs w:val="24"/>
        </w:rPr>
      </w:pPr>
      <w:proofErr w:type="spellStart"/>
      <w:r w:rsidRPr="00997508">
        <w:rPr>
          <w:b/>
          <w:sz w:val="24"/>
          <w:szCs w:val="24"/>
        </w:rPr>
        <w:t>FKF’s</w:t>
      </w:r>
      <w:proofErr w:type="spellEnd"/>
      <w:r w:rsidRPr="00997508">
        <w:rPr>
          <w:b/>
          <w:sz w:val="24"/>
          <w:szCs w:val="24"/>
        </w:rPr>
        <w:t xml:space="preserve"> læreplan og læseplan:</w:t>
      </w:r>
      <w:r w:rsidRPr="00997508">
        <w:rPr>
          <w:sz w:val="24"/>
          <w:szCs w:val="24"/>
        </w:rPr>
        <w:t xml:space="preserve"> Slutmålet i livsfilosofi og etik efter 9.</w:t>
      </w:r>
      <w:r>
        <w:rPr>
          <w:sz w:val="24"/>
          <w:szCs w:val="24"/>
        </w:rPr>
        <w:t xml:space="preserve"> </w:t>
      </w:r>
      <w:r w:rsidRPr="00997508">
        <w:rPr>
          <w:sz w:val="24"/>
          <w:szCs w:val="24"/>
        </w:rPr>
        <w:t>klasse er blandt andet, at undervisningen skal lede frem mod, at eleverne har tilegnet sig kundskaber, oplevelser og færdigheder, der sætter dem i stand til:</w:t>
      </w:r>
    </w:p>
    <w:p w:rsidR="00F0669D" w:rsidRPr="00997508" w:rsidRDefault="00F0669D" w:rsidP="00F0669D">
      <w:pPr>
        <w:pStyle w:val="Ingenafstand"/>
        <w:rPr>
          <w:sz w:val="24"/>
          <w:szCs w:val="24"/>
        </w:rPr>
      </w:pPr>
      <w:r w:rsidRPr="00997508">
        <w:rPr>
          <w:sz w:val="24"/>
          <w:szCs w:val="24"/>
        </w:rPr>
        <w:t>• at redegøre for forskellige livs- og menneskesyn</w:t>
      </w:r>
    </w:p>
    <w:p w:rsidR="00F0669D" w:rsidRPr="00997508" w:rsidRDefault="00F0669D" w:rsidP="00F0669D">
      <w:pPr>
        <w:pStyle w:val="Ingenafstand"/>
        <w:rPr>
          <w:sz w:val="24"/>
          <w:szCs w:val="24"/>
        </w:rPr>
      </w:pPr>
      <w:r w:rsidRPr="00997508">
        <w:rPr>
          <w:sz w:val="24"/>
          <w:szCs w:val="24"/>
        </w:rPr>
        <w:t>• at drøfte grundlæggende tilværelsesspørgsmål i lyset af kristendommen</w:t>
      </w:r>
    </w:p>
    <w:p w:rsidR="00F0669D" w:rsidRPr="00997508" w:rsidRDefault="00F0669D" w:rsidP="00F0669D">
      <w:pPr>
        <w:pStyle w:val="Ingenafstand"/>
        <w:rPr>
          <w:sz w:val="24"/>
          <w:szCs w:val="24"/>
        </w:rPr>
      </w:pPr>
      <w:r w:rsidRPr="00997508">
        <w:rPr>
          <w:sz w:val="24"/>
          <w:szCs w:val="24"/>
        </w:rPr>
        <w:t>• at genkende og vurdere forskellige etiske argumentationsformer</w:t>
      </w:r>
    </w:p>
    <w:p w:rsidR="00F0669D" w:rsidRPr="00997508" w:rsidRDefault="00F0669D" w:rsidP="00F0669D">
      <w:pPr>
        <w:pStyle w:val="Ingenafstand"/>
        <w:rPr>
          <w:sz w:val="24"/>
          <w:szCs w:val="24"/>
        </w:rPr>
      </w:pPr>
      <w:r w:rsidRPr="00997508">
        <w:rPr>
          <w:sz w:val="24"/>
          <w:szCs w:val="24"/>
        </w:rPr>
        <w:t>• at relatere spørgsmål om kristen tro og etik til relevante bibelske tekster og grundtanker</w:t>
      </w:r>
      <w:r w:rsidRPr="00997508">
        <w:rPr>
          <w:rStyle w:val="Fodnotehenvisning"/>
          <w:sz w:val="24"/>
          <w:szCs w:val="24"/>
        </w:rPr>
        <w:footnoteReference w:id="1"/>
      </w:r>
    </w:p>
    <w:p w:rsidR="00F0669D" w:rsidRDefault="00F0669D" w:rsidP="00F0669D">
      <w:pPr>
        <w:pStyle w:val="Ingenafstand"/>
        <w:rPr>
          <w:b/>
          <w:sz w:val="24"/>
          <w:szCs w:val="24"/>
        </w:rPr>
      </w:pPr>
    </w:p>
    <w:p w:rsidR="00F0669D" w:rsidRDefault="00F0669D" w:rsidP="00F0669D">
      <w:pPr>
        <w:pStyle w:val="Ingenafstand"/>
        <w:rPr>
          <w:sz w:val="24"/>
          <w:szCs w:val="24"/>
        </w:rPr>
      </w:pPr>
      <w:r>
        <w:rPr>
          <w:sz w:val="24"/>
          <w:szCs w:val="24"/>
        </w:rPr>
        <w:t>Disse mål sammenholdes med Fælles Mål. Heri udtrykker U</w:t>
      </w:r>
      <w:r w:rsidRPr="00997508">
        <w:rPr>
          <w:sz w:val="24"/>
          <w:szCs w:val="24"/>
        </w:rPr>
        <w:t>ndervisningsministeriet for faget kristendomskundskab 4 hovedområder, som undervisningen skal inkludere: Livsfilosofi og etik, bibelske fortællinger, kristendom og ikke-kristne religioner og andre livsopfattelser. Skal man føre eleverne til prøve efter 9.</w:t>
      </w:r>
      <w:r>
        <w:rPr>
          <w:sz w:val="24"/>
          <w:szCs w:val="24"/>
        </w:rPr>
        <w:t xml:space="preserve"> </w:t>
      </w:r>
      <w:r w:rsidRPr="00997508">
        <w:rPr>
          <w:sz w:val="24"/>
          <w:szCs w:val="24"/>
        </w:rPr>
        <w:t xml:space="preserve">klasse, skal disse hovedområder opfyldes. </w:t>
      </w:r>
      <w:r>
        <w:rPr>
          <w:sz w:val="24"/>
          <w:szCs w:val="24"/>
        </w:rPr>
        <w:t xml:space="preserve">I dette forløb fokuseres der på Livsfilosofi og etik med følgende </w:t>
      </w:r>
      <w:r w:rsidRPr="00997508">
        <w:rPr>
          <w:b/>
          <w:sz w:val="24"/>
          <w:szCs w:val="24"/>
        </w:rPr>
        <w:t xml:space="preserve">Færdighedsmål: </w:t>
      </w:r>
      <w:r w:rsidRPr="00997508">
        <w:rPr>
          <w:sz w:val="24"/>
          <w:szCs w:val="24"/>
        </w:rPr>
        <w:t>Eleven kan reflektere over etiske principper og moralsk praksis i mellemmenneskelige relationer</w:t>
      </w:r>
      <w:r>
        <w:rPr>
          <w:sz w:val="24"/>
          <w:szCs w:val="24"/>
        </w:rPr>
        <w:t>, og</w:t>
      </w:r>
      <w:r w:rsidRPr="00997508">
        <w:rPr>
          <w:sz w:val="24"/>
          <w:szCs w:val="24"/>
        </w:rPr>
        <w:t xml:space="preserve"> </w:t>
      </w:r>
      <w:proofErr w:type="spellStart"/>
      <w:r w:rsidRPr="00997508">
        <w:rPr>
          <w:b/>
          <w:sz w:val="24"/>
          <w:szCs w:val="24"/>
        </w:rPr>
        <w:t>Vidensmål</w:t>
      </w:r>
      <w:proofErr w:type="spellEnd"/>
      <w:r w:rsidRPr="00997508">
        <w:rPr>
          <w:b/>
          <w:sz w:val="24"/>
          <w:szCs w:val="24"/>
        </w:rPr>
        <w:t xml:space="preserve">: </w:t>
      </w:r>
      <w:r w:rsidRPr="00997508">
        <w:rPr>
          <w:sz w:val="24"/>
          <w:szCs w:val="24"/>
        </w:rPr>
        <w:t>Eleven har viden om etik og moralsk praksis i et mellemmenneskeligt perspektiv.</w:t>
      </w:r>
      <w:r w:rsidRPr="00997508">
        <w:rPr>
          <w:rStyle w:val="Fodnotehenvisning"/>
          <w:sz w:val="24"/>
          <w:szCs w:val="24"/>
        </w:rPr>
        <w:footnoteReference w:id="2"/>
      </w: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Pr="00997508" w:rsidRDefault="00F0669D" w:rsidP="00F0669D">
      <w:pPr>
        <w:pStyle w:val="Ingenafstand"/>
        <w:rPr>
          <w:sz w:val="24"/>
          <w:szCs w:val="24"/>
        </w:rPr>
      </w:pPr>
    </w:p>
    <w:p w:rsidR="00F0669D" w:rsidRDefault="00F0669D" w:rsidP="00F0669D">
      <w:pPr>
        <w:pStyle w:val="Ingenafstand"/>
        <w:rPr>
          <w:b/>
          <w:sz w:val="24"/>
          <w:szCs w:val="24"/>
        </w:rPr>
      </w:pPr>
    </w:p>
    <w:p w:rsidR="00F0669D" w:rsidRDefault="00F0669D" w:rsidP="00F0669D">
      <w:pPr>
        <w:pStyle w:val="Ingenafstand"/>
        <w:rPr>
          <w:b/>
          <w:sz w:val="24"/>
          <w:szCs w:val="24"/>
        </w:rPr>
      </w:pPr>
      <w:r>
        <w:rPr>
          <w:b/>
          <w:sz w:val="24"/>
          <w:szCs w:val="24"/>
        </w:rPr>
        <w:t>Lektionsplan i oversigtsform</w:t>
      </w:r>
    </w:p>
    <w:tbl>
      <w:tblPr>
        <w:tblStyle w:val="Tabel-Gitter"/>
        <w:tblW w:w="0" w:type="auto"/>
        <w:tblLayout w:type="fixed"/>
        <w:tblLook w:val="04A0" w:firstRow="1" w:lastRow="0" w:firstColumn="1" w:lastColumn="0" w:noHBand="0" w:noVBand="1"/>
      </w:tblPr>
      <w:tblGrid>
        <w:gridCol w:w="3539"/>
        <w:gridCol w:w="3378"/>
        <w:gridCol w:w="2711"/>
      </w:tblGrid>
      <w:tr w:rsidR="00F0669D" w:rsidTr="00E1225A">
        <w:tc>
          <w:tcPr>
            <w:tcW w:w="3539" w:type="dxa"/>
          </w:tcPr>
          <w:p w:rsidR="00F0669D" w:rsidRPr="00B70A9E" w:rsidRDefault="00F0669D" w:rsidP="00E1225A">
            <w:pPr>
              <w:pStyle w:val="Ingenafstand"/>
            </w:pPr>
            <w:r w:rsidRPr="00B70A9E">
              <w:rPr>
                <w:b/>
              </w:rPr>
              <w:t xml:space="preserve">1: </w:t>
            </w:r>
            <w:r w:rsidRPr="00B70A9E">
              <w:t xml:space="preserve">Introduktion: Hvad er etik? Hvad er ”Aktiv Dødshjælp”? Gennemgang af artikel fra </w:t>
            </w:r>
            <w:proofErr w:type="spellStart"/>
            <w:r w:rsidRPr="00B70A9E">
              <w:t>Faktalink</w:t>
            </w:r>
            <w:proofErr w:type="spellEnd"/>
            <w:r w:rsidRPr="00B70A9E">
              <w:t xml:space="preserve">. Krydsord. </w:t>
            </w:r>
          </w:p>
        </w:tc>
        <w:tc>
          <w:tcPr>
            <w:tcW w:w="3378" w:type="dxa"/>
          </w:tcPr>
          <w:p w:rsidR="00F0669D" w:rsidRDefault="00F0669D" w:rsidP="00E1225A">
            <w:pPr>
              <w:pStyle w:val="Ingenafstand"/>
            </w:pPr>
            <w:r w:rsidRPr="00B70A9E">
              <w:rPr>
                <w:b/>
              </w:rPr>
              <w:t>3:</w:t>
            </w:r>
            <w:r w:rsidRPr="00B70A9E">
              <w:t xml:space="preserve"> </w:t>
            </w:r>
            <w:r w:rsidRPr="00CB6B63">
              <w:t xml:space="preserve">Oplæg: Bibelens/kristendommens syn på aktiv dødshjælp. </w:t>
            </w:r>
          </w:p>
          <w:p w:rsidR="00F0669D" w:rsidRPr="00B70A9E" w:rsidRDefault="00F0669D" w:rsidP="00E1225A">
            <w:pPr>
              <w:pStyle w:val="Ingenafstand"/>
            </w:pPr>
            <w:r>
              <w:t xml:space="preserve">Skabelsesordenen. </w:t>
            </w:r>
            <w:r w:rsidRPr="00CB6B63">
              <w:t xml:space="preserve"> </w:t>
            </w:r>
          </w:p>
        </w:tc>
        <w:tc>
          <w:tcPr>
            <w:tcW w:w="2711" w:type="dxa"/>
          </w:tcPr>
          <w:p w:rsidR="00F0669D" w:rsidRDefault="00F0669D" w:rsidP="00E1225A">
            <w:pPr>
              <w:pStyle w:val="Ingenafstand"/>
            </w:pPr>
            <w:r w:rsidRPr="00B70A9E">
              <w:rPr>
                <w:b/>
              </w:rPr>
              <w:t>5:</w:t>
            </w:r>
            <w:r w:rsidRPr="00B70A9E">
              <w:t xml:space="preserve"> Gennemgang af forskellige menneskesyn. </w:t>
            </w:r>
          </w:p>
          <w:p w:rsidR="00F0669D" w:rsidRPr="00B70A9E" w:rsidRDefault="00F0669D" w:rsidP="00E1225A">
            <w:pPr>
              <w:pStyle w:val="Ingenafstand"/>
            </w:pPr>
            <w:r w:rsidRPr="00B70A9E">
              <w:t xml:space="preserve">Brevskrivning.  </w:t>
            </w:r>
          </w:p>
        </w:tc>
      </w:tr>
      <w:tr w:rsidR="00F0669D" w:rsidTr="00E1225A">
        <w:tc>
          <w:tcPr>
            <w:tcW w:w="3539" w:type="dxa"/>
          </w:tcPr>
          <w:p w:rsidR="00F0669D" w:rsidRPr="00B70A9E" w:rsidRDefault="00F0669D" w:rsidP="00E1225A">
            <w:pPr>
              <w:pStyle w:val="Ingenafstand"/>
            </w:pPr>
            <w:r w:rsidRPr="00B70A9E">
              <w:rPr>
                <w:b/>
              </w:rPr>
              <w:t>2:</w:t>
            </w:r>
            <w:r w:rsidRPr="00B70A9E">
              <w:t xml:space="preserve"> Debat: Klip fra ”Go’ morgen Danmark” og kampagnen ”Ikke død endnu”. </w:t>
            </w:r>
          </w:p>
        </w:tc>
        <w:tc>
          <w:tcPr>
            <w:tcW w:w="3378" w:type="dxa"/>
          </w:tcPr>
          <w:p w:rsidR="00F0669D" w:rsidRDefault="00F0669D" w:rsidP="00E1225A">
            <w:pPr>
              <w:pStyle w:val="Ingenafstand"/>
            </w:pPr>
            <w:r w:rsidRPr="00B70A9E">
              <w:rPr>
                <w:b/>
              </w:rPr>
              <w:t>4:</w:t>
            </w:r>
            <w:r w:rsidRPr="00B70A9E">
              <w:t xml:space="preserve"> </w:t>
            </w:r>
            <w:r w:rsidRPr="00CB6B63">
              <w:t>Religionernes syn på aktiv dødshjælp. Kolonnenotater.</w:t>
            </w:r>
          </w:p>
          <w:p w:rsidR="00F0669D" w:rsidRPr="00B70A9E" w:rsidRDefault="00F0669D" w:rsidP="00E1225A">
            <w:pPr>
              <w:pStyle w:val="Ingenafstand"/>
            </w:pPr>
            <w:r w:rsidRPr="00B70A9E">
              <w:t>Lave manifester med tilhørende billedforklaringer.</w:t>
            </w:r>
          </w:p>
        </w:tc>
        <w:tc>
          <w:tcPr>
            <w:tcW w:w="2711" w:type="dxa"/>
          </w:tcPr>
          <w:p w:rsidR="00F0669D" w:rsidRPr="00B70A9E" w:rsidRDefault="00F0669D" w:rsidP="00E1225A">
            <w:pPr>
              <w:pStyle w:val="Ingenafstand"/>
            </w:pPr>
            <w:r w:rsidRPr="00B70A9E">
              <w:rPr>
                <w:b/>
              </w:rPr>
              <w:t>6:</w:t>
            </w:r>
            <w:r w:rsidRPr="00B70A9E">
              <w:t xml:space="preserve"> Etiske principper. </w:t>
            </w:r>
            <w:r>
              <w:t xml:space="preserve">Som </w:t>
            </w:r>
            <w:r w:rsidRPr="00B70A9E">
              <w:t>afslutning</w:t>
            </w:r>
            <w:r>
              <w:t xml:space="preserve"> på forløbet</w:t>
            </w:r>
            <w:r w:rsidRPr="00B70A9E">
              <w:t xml:space="preserve"> </w:t>
            </w:r>
            <w:r>
              <w:t>vælger</w:t>
            </w:r>
            <w:r w:rsidRPr="00B70A9E">
              <w:t xml:space="preserve"> man</w:t>
            </w:r>
            <w:r>
              <w:t xml:space="preserve"> mellem tre kulturteknikker, hvordan en </w:t>
            </w:r>
            <w:proofErr w:type="spellStart"/>
            <w:r>
              <w:t>casestory</w:t>
            </w:r>
            <w:proofErr w:type="spellEnd"/>
            <w:r>
              <w:t xml:space="preserve"> skal udtrykkes. </w:t>
            </w:r>
          </w:p>
        </w:tc>
      </w:tr>
    </w:tbl>
    <w:p w:rsidR="00F0669D" w:rsidRDefault="00F0669D" w:rsidP="00F0669D">
      <w:pPr>
        <w:pStyle w:val="Ingenafstand"/>
        <w:rPr>
          <w:b/>
          <w:sz w:val="40"/>
          <w:szCs w:val="32"/>
        </w:rPr>
      </w:pPr>
    </w:p>
    <w:p w:rsidR="00410AA2" w:rsidRDefault="00410AA2" w:rsidP="00F0669D">
      <w:pPr>
        <w:pStyle w:val="Ingenafstand"/>
        <w:rPr>
          <w:b/>
          <w:sz w:val="40"/>
          <w:szCs w:val="32"/>
        </w:rPr>
      </w:pPr>
    </w:p>
    <w:p w:rsidR="00410AA2" w:rsidRDefault="00F0669D" w:rsidP="00F0669D">
      <w:pPr>
        <w:pStyle w:val="Ingenafstand"/>
        <w:rPr>
          <w:b/>
          <w:sz w:val="40"/>
          <w:szCs w:val="32"/>
        </w:rPr>
      </w:pPr>
      <w:r w:rsidRPr="007E7BF2">
        <w:rPr>
          <w:b/>
          <w:sz w:val="40"/>
          <w:szCs w:val="32"/>
        </w:rPr>
        <w:t>Undervisningsmaterialet</w:t>
      </w:r>
    </w:p>
    <w:p w:rsidR="00F0669D" w:rsidRPr="007E7BF2" w:rsidRDefault="00F0669D" w:rsidP="00F0669D">
      <w:pPr>
        <w:pStyle w:val="Ingenafstand"/>
        <w:rPr>
          <w:b/>
          <w:sz w:val="40"/>
          <w:szCs w:val="32"/>
        </w:rPr>
      </w:pPr>
      <w:r w:rsidRPr="007E7BF2">
        <w:rPr>
          <w:b/>
          <w:sz w:val="40"/>
          <w:szCs w:val="32"/>
        </w:rPr>
        <w:t xml:space="preserve">”Etik og livsfilosofi: Aktiv dødshjælp” er inddelt i 3 faser: </w:t>
      </w:r>
    </w:p>
    <w:p w:rsidR="00F0669D" w:rsidRPr="00477838" w:rsidRDefault="00F0669D" w:rsidP="00F0669D">
      <w:pPr>
        <w:pStyle w:val="Ingenafstand"/>
        <w:rPr>
          <w:sz w:val="24"/>
          <w:szCs w:val="24"/>
        </w:rPr>
      </w:pPr>
    </w:p>
    <w:p w:rsidR="00F0669D" w:rsidRDefault="00F0669D" w:rsidP="00F0669D">
      <w:pPr>
        <w:pStyle w:val="Ingenafstand"/>
        <w:rPr>
          <w:sz w:val="24"/>
          <w:szCs w:val="24"/>
        </w:rPr>
      </w:pPr>
      <w:r w:rsidRPr="00477838">
        <w:rPr>
          <w:b/>
          <w:sz w:val="24"/>
          <w:szCs w:val="24"/>
        </w:rPr>
        <w:t>Fase 1</w:t>
      </w:r>
      <w:r>
        <w:rPr>
          <w:b/>
          <w:sz w:val="24"/>
          <w:szCs w:val="24"/>
        </w:rPr>
        <w:t xml:space="preserve">: </w:t>
      </w:r>
      <w:r w:rsidRPr="003503CF">
        <w:rPr>
          <w:b/>
          <w:sz w:val="24"/>
          <w:szCs w:val="24"/>
        </w:rPr>
        <w:t>Viden om…</w:t>
      </w:r>
      <w:r>
        <w:rPr>
          <w:b/>
          <w:sz w:val="24"/>
          <w:szCs w:val="24"/>
        </w:rPr>
        <w:t xml:space="preserve"> </w:t>
      </w:r>
      <w:r>
        <w:rPr>
          <w:sz w:val="24"/>
          <w:szCs w:val="24"/>
        </w:rPr>
        <w:t xml:space="preserve">Eleven har viden om etik og livsfilosofi - herunder aktiv dødshjælp. </w:t>
      </w:r>
      <w:r w:rsidRPr="00477838">
        <w:rPr>
          <w:sz w:val="24"/>
          <w:szCs w:val="24"/>
        </w:rPr>
        <w:t>Eleven kan reflektere over betydningen af grundlæggende tilværelsesspørgsmål</w:t>
      </w:r>
      <w:r>
        <w:rPr>
          <w:sz w:val="24"/>
          <w:szCs w:val="24"/>
        </w:rPr>
        <w:t>.</w:t>
      </w:r>
      <w:r w:rsidRPr="00477838">
        <w:rPr>
          <w:sz w:val="24"/>
          <w:szCs w:val="24"/>
        </w:rPr>
        <w:t xml:space="preserve"> Eleven har viden om trosvalg i forhold til grundlæggende tilværelsesspørgsmål</w:t>
      </w:r>
      <w:r>
        <w:rPr>
          <w:sz w:val="24"/>
          <w:szCs w:val="24"/>
        </w:rPr>
        <w:t xml:space="preserve">. </w:t>
      </w:r>
    </w:p>
    <w:p w:rsidR="00F0669D" w:rsidRPr="00477838" w:rsidRDefault="00F0669D" w:rsidP="00F0669D">
      <w:pPr>
        <w:pStyle w:val="Ingenafstand"/>
        <w:rPr>
          <w:sz w:val="24"/>
          <w:szCs w:val="24"/>
        </w:rPr>
      </w:pPr>
    </w:p>
    <w:p w:rsidR="00F0669D" w:rsidRDefault="00F0669D" w:rsidP="00F0669D">
      <w:pPr>
        <w:pStyle w:val="Ingenafstand"/>
        <w:rPr>
          <w:sz w:val="24"/>
          <w:szCs w:val="24"/>
        </w:rPr>
      </w:pPr>
      <w:r w:rsidRPr="00477838">
        <w:rPr>
          <w:b/>
          <w:sz w:val="24"/>
          <w:szCs w:val="24"/>
        </w:rPr>
        <w:t>Fase 2</w:t>
      </w:r>
      <w:r>
        <w:rPr>
          <w:b/>
          <w:sz w:val="24"/>
          <w:szCs w:val="24"/>
        </w:rPr>
        <w:t xml:space="preserve">: </w:t>
      </w:r>
      <w:r w:rsidRPr="003503CF">
        <w:rPr>
          <w:b/>
          <w:sz w:val="24"/>
          <w:szCs w:val="24"/>
        </w:rPr>
        <w:t>Genkende forskellige anskuelser…</w:t>
      </w:r>
      <w:r>
        <w:rPr>
          <w:sz w:val="24"/>
          <w:szCs w:val="24"/>
        </w:rPr>
        <w:t xml:space="preserve"> </w:t>
      </w:r>
      <w:r w:rsidRPr="00477838">
        <w:rPr>
          <w:sz w:val="24"/>
          <w:szCs w:val="24"/>
        </w:rPr>
        <w:t>Eleven kan diskutere sammenhænge mellem forskellige trosvalg og tydninger af tilværelsen</w:t>
      </w:r>
      <w:r>
        <w:rPr>
          <w:sz w:val="24"/>
          <w:szCs w:val="24"/>
        </w:rPr>
        <w:t xml:space="preserve">. </w:t>
      </w:r>
      <w:r w:rsidRPr="00477838">
        <w:rPr>
          <w:sz w:val="24"/>
          <w:szCs w:val="24"/>
        </w:rPr>
        <w:t>Eleven har viden om sammenhæng mellem forskellige trosvalg og tydning af tilværelsen</w:t>
      </w:r>
      <w:r>
        <w:rPr>
          <w:sz w:val="24"/>
          <w:szCs w:val="24"/>
        </w:rPr>
        <w:t>.</w:t>
      </w:r>
      <w:r w:rsidRPr="00477838">
        <w:rPr>
          <w:rStyle w:val="Fodnotehenvisning"/>
          <w:sz w:val="24"/>
          <w:szCs w:val="24"/>
        </w:rPr>
        <w:footnoteReference w:id="3"/>
      </w:r>
    </w:p>
    <w:p w:rsidR="00F0669D" w:rsidRPr="00477838" w:rsidRDefault="00F0669D" w:rsidP="00F0669D">
      <w:pPr>
        <w:pStyle w:val="Ingenafstand"/>
        <w:rPr>
          <w:sz w:val="24"/>
          <w:szCs w:val="24"/>
        </w:rPr>
      </w:pPr>
    </w:p>
    <w:p w:rsidR="00F0669D" w:rsidRDefault="00F0669D" w:rsidP="00F0669D">
      <w:pPr>
        <w:rPr>
          <w:szCs w:val="24"/>
        </w:rPr>
      </w:pPr>
      <w:r w:rsidRPr="00477838">
        <w:rPr>
          <w:b/>
          <w:szCs w:val="24"/>
        </w:rPr>
        <w:t>Fase 3</w:t>
      </w:r>
      <w:r>
        <w:rPr>
          <w:b/>
          <w:szCs w:val="24"/>
        </w:rPr>
        <w:t xml:space="preserve">: </w:t>
      </w:r>
      <w:r w:rsidRPr="003503CF">
        <w:rPr>
          <w:b/>
          <w:szCs w:val="24"/>
        </w:rPr>
        <w:t>Egen stillingtagen og perspektivering…</w:t>
      </w:r>
      <w:r>
        <w:rPr>
          <w:szCs w:val="24"/>
        </w:rPr>
        <w:t xml:space="preserve"> </w:t>
      </w:r>
      <w:r w:rsidRPr="00477838">
        <w:rPr>
          <w:szCs w:val="24"/>
        </w:rPr>
        <w:t xml:space="preserve">Eleven kan italesætte egne perspektiver på </w:t>
      </w:r>
      <w:r>
        <w:rPr>
          <w:szCs w:val="24"/>
        </w:rPr>
        <w:t>a</w:t>
      </w:r>
      <w:r w:rsidRPr="00477838">
        <w:rPr>
          <w:szCs w:val="24"/>
        </w:rPr>
        <w:t xml:space="preserve">ktiv </w:t>
      </w:r>
      <w:r>
        <w:rPr>
          <w:szCs w:val="24"/>
        </w:rPr>
        <w:t>d</w:t>
      </w:r>
      <w:r w:rsidRPr="00477838">
        <w:rPr>
          <w:szCs w:val="24"/>
        </w:rPr>
        <w:t>ødshjælp</w:t>
      </w:r>
      <w:r>
        <w:rPr>
          <w:szCs w:val="24"/>
        </w:rPr>
        <w:t>. Eleven kan</w:t>
      </w:r>
      <w:r w:rsidRPr="00477838">
        <w:rPr>
          <w:szCs w:val="24"/>
        </w:rPr>
        <w:t xml:space="preserve"> </w:t>
      </w:r>
      <w:r>
        <w:rPr>
          <w:szCs w:val="24"/>
        </w:rPr>
        <w:t xml:space="preserve">relatere </w:t>
      </w:r>
      <w:r w:rsidRPr="00477838">
        <w:rPr>
          <w:szCs w:val="24"/>
        </w:rPr>
        <w:t>kristendommen</w:t>
      </w:r>
      <w:r>
        <w:rPr>
          <w:szCs w:val="24"/>
        </w:rPr>
        <w:t xml:space="preserve">s etik til eget trosvalg og tilværelsestydning. </w:t>
      </w:r>
    </w:p>
    <w:p w:rsidR="00F0669D" w:rsidRPr="00F0669D" w:rsidRDefault="00F0669D" w:rsidP="00F0669D">
      <w:pPr>
        <w:spacing w:after="160" w:line="259" w:lineRule="auto"/>
        <w:rPr>
          <w:szCs w:val="24"/>
        </w:rPr>
      </w:pPr>
      <w:r>
        <w:rPr>
          <w:szCs w:val="24"/>
        </w:rPr>
        <w:br w:type="page"/>
      </w:r>
    </w:p>
    <w:p w:rsidR="00F44382" w:rsidRPr="003977C7" w:rsidRDefault="00827D82" w:rsidP="003977C7">
      <w:pPr>
        <w:pStyle w:val="Overskrift2"/>
        <w:rPr>
          <w:b/>
        </w:rPr>
      </w:pPr>
      <w:r w:rsidRPr="003977C7">
        <w:rPr>
          <w:b/>
        </w:rPr>
        <w:lastRenderedPageBreak/>
        <w:t>Lektion 1</w:t>
      </w:r>
      <w:r w:rsidR="0007212E">
        <w:rPr>
          <w:b/>
        </w:rPr>
        <w:t xml:space="preserve"> </w:t>
      </w:r>
    </w:p>
    <w:p w:rsidR="00F0669D" w:rsidRPr="007E7BF2" w:rsidRDefault="00F0669D" w:rsidP="00410AA2">
      <w:pPr>
        <w:pStyle w:val="Overskrift1"/>
      </w:pPr>
      <w:r w:rsidRPr="007E7BF2">
        <w:t>Fase 1: Viden om….</w:t>
      </w:r>
      <w:r w:rsidRPr="00F83DC4">
        <w:rPr>
          <w:sz w:val="32"/>
        </w:rPr>
        <w:t xml:space="preserve"> </w:t>
      </w:r>
    </w:p>
    <w:p w:rsidR="00410AA2" w:rsidRDefault="00410AA2" w:rsidP="00F0669D">
      <w:pPr>
        <w:rPr>
          <w:b/>
          <w:szCs w:val="24"/>
        </w:rPr>
      </w:pPr>
    </w:p>
    <w:p w:rsidR="00F0669D" w:rsidRPr="00477838" w:rsidRDefault="00F0669D" w:rsidP="00F0669D">
      <w:pPr>
        <w:rPr>
          <w:szCs w:val="24"/>
        </w:rPr>
      </w:pPr>
      <w:r w:rsidRPr="00477838">
        <w:rPr>
          <w:b/>
          <w:szCs w:val="24"/>
        </w:rPr>
        <w:t>Introduktion</w:t>
      </w:r>
      <w:r w:rsidRPr="00477838">
        <w:rPr>
          <w:szCs w:val="24"/>
        </w:rPr>
        <w:t xml:space="preserve"> til: </w:t>
      </w:r>
      <w:r w:rsidRPr="00477838">
        <w:rPr>
          <w:i/>
          <w:szCs w:val="24"/>
        </w:rPr>
        <w:t xml:space="preserve">Hvad er etik? </w:t>
      </w:r>
      <w:r w:rsidRPr="00477838">
        <w:rPr>
          <w:szCs w:val="24"/>
        </w:rPr>
        <w:t>Jakob Birkler, formand for Etisk Råd</w:t>
      </w:r>
      <w:r>
        <w:rPr>
          <w:szCs w:val="24"/>
        </w:rPr>
        <w:t xml:space="preserve"> (2010-2016)</w:t>
      </w:r>
      <w:r w:rsidRPr="00477838">
        <w:rPr>
          <w:szCs w:val="24"/>
        </w:rPr>
        <w:t xml:space="preserve">, gennemgår en definition af samt principper for ”Hvad er etik?”  </w:t>
      </w:r>
      <w:hyperlink r:id="rId9" w:history="1">
        <w:r w:rsidRPr="00477838">
          <w:rPr>
            <w:rStyle w:val="Hyperlink"/>
            <w:szCs w:val="24"/>
          </w:rPr>
          <w:t>https://www.youtube.com/watch?v=qZTkygBAkz4</w:t>
        </w:r>
      </w:hyperlink>
    </w:p>
    <w:p w:rsidR="00F0669D" w:rsidRDefault="00F0669D" w:rsidP="00F0669D">
      <w:pPr>
        <w:rPr>
          <w:b/>
          <w:szCs w:val="24"/>
        </w:rPr>
      </w:pPr>
    </w:p>
    <w:p w:rsidR="00F0669D" w:rsidRDefault="00F0669D" w:rsidP="00F0669D">
      <w:pPr>
        <w:rPr>
          <w:szCs w:val="24"/>
        </w:rPr>
      </w:pPr>
      <w:r w:rsidRPr="00477838">
        <w:rPr>
          <w:b/>
          <w:szCs w:val="24"/>
        </w:rPr>
        <w:t xml:space="preserve">Klassedrøftelse: </w:t>
      </w:r>
      <w:r w:rsidRPr="00477838">
        <w:rPr>
          <w:szCs w:val="24"/>
        </w:rPr>
        <w:t>”Hvad med den anden? Egentlig har vi ikke en etisk diskussi</w:t>
      </w:r>
      <w:r>
        <w:rPr>
          <w:szCs w:val="24"/>
        </w:rPr>
        <w:t>on uden, den anden er til stede.</w:t>
      </w:r>
      <w:r w:rsidRPr="00477838">
        <w:rPr>
          <w:szCs w:val="24"/>
        </w:rPr>
        <w:t xml:space="preserve"> Robinson Crusoe havde ingen etiske dilemmaer. I mødet med den anden bliver vores værdier udfordret”</w:t>
      </w:r>
      <w:r w:rsidRPr="00477838">
        <w:rPr>
          <w:rStyle w:val="Fodnotehenvisning"/>
          <w:szCs w:val="24"/>
        </w:rPr>
        <w:footnoteReference w:id="4"/>
      </w:r>
      <w:r w:rsidRPr="00477838">
        <w:rPr>
          <w:szCs w:val="24"/>
        </w:rPr>
        <w:t xml:space="preserve"> – Hvordan kommer denne problemstilling til udtryk i dagligdagen? Kom gerne med konkrete eksempler. </w:t>
      </w:r>
    </w:p>
    <w:p w:rsidR="00F0669D" w:rsidRDefault="00F0669D" w:rsidP="00F0669D">
      <w:pPr>
        <w:rPr>
          <w:b/>
          <w:szCs w:val="24"/>
        </w:rPr>
      </w:pPr>
    </w:p>
    <w:p w:rsidR="00F0669D" w:rsidRDefault="00F0669D" w:rsidP="00F0669D">
      <w:pPr>
        <w:rPr>
          <w:szCs w:val="24"/>
        </w:rPr>
      </w:pPr>
      <w:proofErr w:type="spellStart"/>
      <w:r w:rsidRPr="00477838">
        <w:rPr>
          <w:b/>
          <w:szCs w:val="24"/>
        </w:rPr>
        <w:t>Vidensindhold</w:t>
      </w:r>
      <w:proofErr w:type="spellEnd"/>
      <w:r>
        <w:rPr>
          <w:b/>
          <w:szCs w:val="24"/>
        </w:rPr>
        <w:t xml:space="preserve">: Hvad er </w:t>
      </w:r>
      <w:r w:rsidRPr="00477838">
        <w:rPr>
          <w:b/>
          <w:szCs w:val="24"/>
        </w:rPr>
        <w:t>Aktiv dødshjælp</w:t>
      </w:r>
      <w:r>
        <w:rPr>
          <w:b/>
          <w:szCs w:val="24"/>
        </w:rPr>
        <w:t>?</w:t>
      </w:r>
      <w:r w:rsidRPr="00477838">
        <w:rPr>
          <w:szCs w:val="24"/>
        </w:rPr>
        <w:t xml:space="preserve"> </w:t>
      </w:r>
    </w:p>
    <w:p w:rsidR="00F0669D" w:rsidRPr="00352FB4" w:rsidRDefault="00F0669D" w:rsidP="00F0669D">
      <w:pPr>
        <w:rPr>
          <w:i/>
          <w:sz w:val="32"/>
          <w:szCs w:val="24"/>
        </w:rPr>
      </w:pPr>
      <w:bookmarkStart w:id="1" w:name="_Hlk526708537"/>
      <w:proofErr w:type="spellStart"/>
      <w:r w:rsidRPr="00477838">
        <w:rPr>
          <w:szCs w:val="24"/>
        </w:rPr>
        <w:t>Faktalink</w:t>
      </w:r>
      <w:proofErr w:type="spellEnd"/>
      <w:r w:rsidRPr="00477838">
        <w:rPr>
          <w:szCs w:val="24"/>
        </w:rPr>
        <w:t xml:space="preserve"> (2017): </w:t>
      </w:r>
      <w:hyperlink r:id="rId10" w:history="1">
        <w:r w:rsidRPr="00477838">
          <w:rPr>
            <w:rStyle w:val="Hyperlink"/>
            <w:szCs w:val="24"/>
          </w:rPr>
          <w:t>https://faktalink.dk/aktiv-dodshjaelp-2017</w:t>
        </w:r>
      </w:hyperlink>
      <w:bookmarkEnd w:id="1"/>
      <w:r>
        <w:rPr>
          <w:rStyle w:val="Hyperlink"/>
          <w:szCs w:val="24"/>
        </w:rPr>
        <w:t xml:space="preserve"> </w:t>
      </w:r>
      <w:r w:rsidRPr="00352FB4">
        <w:rPr>
          <w:i/>
          <w:szCs w:val="24"/>
        </w:rPr>
        <w:t>(Artiklen ligger som bilag 1)</w:t>
      </w:r>
    </w:p>
    <w:p w:rsidR="00F0669D" w:rsidRPr="00352FB4" w:rsidRDefault="00F0669D" w:rsidP="00F0669D">
      <w:pPr>
        <w:rPr>
          <w:szCs w:val="24"/>
        </w:rPr>
      </w:pPr>
      <w:r w:rsidRPr="00477838">
        <w:rPr>
          <w:szCs w:val="24"/>
        </w:rPr>
        <w:t>Indholdet læses individuelt</w:t>
      </w:r>
      <w:r>
        <w:rPr>
          <w:szCs w:val="24"/>
        </w:rPr>
        <w:t>, som</w:t>
      </w:r>
      <w:r w:rsidRPr="00477838">
        <w:rPr>
          <w:szCs w:val="24"/>
        </w:rPr>
        <w:t xml:space="preserve"> gruppearbejde</w:t>
      </w:r>
      <w:r>
        <w:rPr>
          <w:szCs w:val="24"/>
        </w:rPr>
        <w:t xml:space="preserve"> eller som lektie til lektionen</w:t>
      </w:r>
      <w:r w:rsidRPr="00477838">
        <w:rPr>
          <w:szCs w:val="24"/>
        </w:rPr>
        <w:t>. (Man kan eventuelt se dokumentaren: DR2 undersøger: En værdig død? 28.50 minutter</w:t>
      </w:r>
      <w:r>
        <w:rPr>
          <w:szCs w:val="24"/>
        </w:rPr>
        <w:t xml:space="preserve"> </w:t>
      </w:r>
      <w:r w:rsidRPr="00352FB4">
        <w:rPr>
          <w:i/>
          <w:szCs w:val="24"/>
        </w:rPr>
        <w:t>(Denne dokumentar ligger ud over lektionsplanen)</w:t>
      </w:r>
      <w:r w:rsidRPr="00352FB4">
        <w:rPr>
          <w:szCs w:val="24"/>
        </w:rPr>
        <w:t xml:space="preserve">. </w:t>
      </w:r>
    </w:p>
    <w:p w:rsidR="00410AA2" w:rsidRDefault="00410AA2">
      <w:pPr>
        <w:spacing w:after="160" w:line="259" w:lineRule="auto"/>
        <w:rPr>
          <w:szCs w:val="24"/>
        </w:rPr>
      </w:pPr>
      <w:r>
        <w:rPr>
          <w:szCs w:val="24"/>
        </w:rPr>
        <w:br w:type="page"/>
      </w:r>
    </w:p>
    <w:p w:rsidR="00F0669D" w:rsidRPr="00477838" w:rsidRDefault="00F0669D" w:rsidP="00F0669D">
      <w:pPr>
        <w:rPr>
          <w:szCs w:val="24"/>
        </w:rPr>
      </w:pPr>
      <w:r>
        <w:rPr>
          <w:szCs w:val="24"/>
        </w:rPr>
        <w:lastRenderedPageBreak/>
        <w:t>S</w:t>
      </w:r>
      <w:r w:rsidRPr="00FB674C">
        <w:rPr>
          <w:szCs w:val="24"/>
        </w:rPr>
        <w:t>om opsamling og begrebsafklaring laves krydsordet:</w:t>
      </w:r>
    </w:p>
    <w:tbl>
      <w:tblPr>
        <w:tblStyle w:val="Tabel-Gitter"/>
        <w:tblW w:w="0" w:type="auto"/>
        <w:tblLook w:val="04A0" w:firstRow="1" w:lastRow="0" w:firstColumn="1" w:lastColumn="0" w:noHBand="0" w:noVBand="1"/>
      </w:tblPr>
      <w:tblGrid>
        <w:gridCol w:w="9628"/>
      </w:tblGrid>
      <w:tr w:rsidR="00F0669D" w:rsidRPr="00477838" w:rsidTr="00E1225A">
        <w:tc>
          <w:tcPr>
            <w:tcW w:w="9628" w:type="dxa"/>
          </w:tcPr>
          <w:p w:rsidR="00F0669D" w:rsidRPr="00477838" w:rsidRDefault="00F0669D" w:rsidP="00E1225A">
            <w:pPr>
              <w:rPr>
                <w:szCs w:val="24"/>
              </w:rPr>
            </w:pPr>
            <w:r w:rsidRPr="00477838">
              <w:rPr>
                <w:szCs w:val="24"/>
              </w:rPr>
              <w:t xml:space="preserve">Krydsord ud fra Aktiv dødshjælp, </w:t>
            </w:r>
            <w:proofErr w:type="spellStart"/>
            <w:r w:rsidRPr="00477838">
              <w:rPr>
                <w:szCs w:val="24"/>
              </w:rPr>
              <w:t>Faktalink</w:t>
            </w:r>
            <w:proofErr w:type="spellEnd"/>
            <w:r w:rsidRPr="00477838">
              <w:rPr>
                <w:szCs w:val="24"/>
              </w:rPr>
              <w:t xml:space="preserve">: </w:t>
            </w:r>
          </w:p>
          <w:p w:rsidR="00F0669D" w:rsidRPr="00477838" w:rsidRDefault="00F0669D" w:rsidP="00F0669D">
            <w:pPr>
              <w:pStyle w:val="Listeafsnit"/>
              <w:numPr>
                <w:ilvl w:val="0"/>
                <w:numId w:val="28"/>
              </w:numPr>
              <w:spacing w:after="0"/>
              <w:rPr>
                <w:szCs w:val="24"/>
              </w:rPr>
            </w:pPr>
            <w:r w:rsidRPr="00477838">
              <w:rPr>
                <w:szCs w:val="24"/>
              </w:rPr>
              <w:t xml:space="preserve">Andet ord for aktiv dødshjælp: </w:t>
            </w:r>
            <w:r w:rsidRPr="00477838">
              <w:rPr>
                <w:color w:val="FF0000"/>
                <w:szCs w:val="24"/>
              </w:rPr>
              <w:t xml:space="preserve">Eutanasi </w:t>
            </w:r>
          </w:p>
          <w:p w:rsidR="00F0669D" w:rsidRPr="00477838" w:rsidRDefault="00F0669D" w:rsidP="00F0669D">
            <w:pPr>
              <w:pStyle w:val="Listeafsnit"/>
              <w:numPr>
                <w:ilvl w:val="0"/>
                <w:numId w:val="28"/>
              </w:numPr>
              <w:spacing w:after="0"/>
              <w:rPr>
                <w:szCs w:val="24"/>
              </w:rPr>
            </w:pPr>
            <w:r w:rsidRPr="00477838">
              <w:rPr>
                <w:szCs w:val="24"/>
              </w:rPr>
              <w:t xml:space="preserve">Eksempel på en uhelbredelig sygdom: </w:t>
            </w:r>
            <w:r w:rsidRPr="00477838">
              <w:rPr>
                <w:color w:val="FF0000"/>
                <w:szCs w:val="24"/>
              </w:rPr>
              <w:t xml:space="preserve">Rygmarvssygdom </w:t>
            </w:r>
          </w:p>
          <w:p w:rsidR="00F0669D" w:rsidRPr="00477838" w:rsidRDefault="00F0669D" w:rsidP="00F0669D">
            <w:pPr>
              <w:pStyle w:val="Listeafsnit"/>
              <w:numPr>
                <w:ilvl w:val="0"/>
                <w:numId w:val="28"/>
              </w:numPr>
              <w:spacing w:after="0"/>
              <w:rPr>
                <w:szCs w:val="24"/>
              </w:rPr>
            </w:pPr>
            <w:r w:rsidRPr="00477838">
              <w:rPr>
                <w:szCs w:val="24"/>
              </w:rPr>
              <w:t xml:space="preserve">Religion, som er imod aktiv dødshjælp: </w:t>
            </w:r>
            <w:r w:rsidRPr="00477838">
              <w:rPr>
                <w:color w:val="FF0000"/>
                <w:szCs w:val="24"/>
              </w:rPr>
              <w:t xml:space="preserve">Islam </w:t>
            </w:r>
          </w:p>
          <w:p w:rsidR="00F0669D" w:rsidRPr="00477838" w:rsidRDefault="00F0669D" w:rsidP="00F0669D">
            <w:pPr>
              <w:pStyle w:val="Listeafsnit"/>
              <w:numPr>
                <w:ilvl w:val="0"/>
                <w:numId w:val="28"/>
              </w:numPr>
              <w:spacing w:after="0"/>
              <w:rPr>
                <w:szCs w:val="24"/>
              </w:rPr>
            </w:pPr>
            <w:r w:rsidRPr="00477838">
              <w:rPr>
                <w:szCs w:val="24"/>
              </w:rPr>
              <w:t xml:space="preserve">Centralt ord for buddhismens argumentation mod aktiv dødshjælp: </w:t>
            </w:r>
            <w:r w:rsidRPr="00477838">
              <w:rPr>
                <w:color w:val="FF0000"/>
                <w:szCs w:val="24"/>
              </w:rPr>
              <w:t>Lidelse.</w:t>
            </w:r>
            <w:r w:rsidRPr="00477838">
              <w:rPr>
                <w:szCs w:val="24"/>
              </w:rPr>
              <w:t xml:space="preserve"> </w:t>
            </w:r>
          </w:p>
          <w:p w:rsidR="00F0669D" w:rsidRPr="00477838" w:rsidRDefault="00F0669D" w:rsidP="00F0669D">
            <w:pPr>
              <w:pStyle w:val="Listeafsnit"/>
              <w:numPr>
                <w:ilvl w:val="0"/>
                <w:numId w:val="28"/>
              </w:numPr>
              <w:spacing w:after="0"/>
              <w:rPr>
                <w:szCs w:val="24"/>
              </w:rPr>
            </w:pPr>
            <w:r w:rsidRPr="00477838">
              <w:rPr>
                <w:szCs w:val="24"/>
              </w:rPr>
              <w:t xml:space="preserve">Patienters ret til at blive fri for behandling kaldes: </w:t>
            </w:r>
            <w:r>
              <w:rPr>
                <w:color w:val="FF0000"/>
                <w:szCs w:val="24"/>
              </w:rPr>
              <w:t xml:space="preserve">Passiv </w:t>
            </w:r>
            <w:r w:rsidRPr="00477838">
              <w:rPr>
                <w:color w:val="FF0000"/>
                <w:szCs w:val="24"/>
              </w:rPr>
              <w:t xml:space="preserve"> </w:t>
            </w:r>
          </w:p>
          <w:p w:rsidR="00F0669D" w:rsidRPr="00477838" w:rsidRDefault="00F0669D" w:rsidP="00F0669D">
            <w:pPr>
              <w:pStyle w:val="Listeafsnit"/>
              <w:numPr>
                <w:ilvl w:val="0"/>
                <w:numId w:val="28"/>
              </w:numPr>
              <w:spacing w:after="0"/>
              <w:rPr>
                <w:szCs w:val="24"/>
              </w:rPr>
            </w:pPr>
            <w:r w:rsidRPr="00477838">
              <w:rPr>
                <w:szCs w:val="24"/>
              </w:rPr>
              <w:t xml:space="preserve">Etisk Råds bekymring vedrørende legalisering af aktiv dødshjælp omhandler menneskelivets: </w:t>
            </w:r>
            <w:r w:rsidRPr="00477838">
              <w:rPr>
                <w:color w:val="FF0000"/>
                <w:szCs w:val="24"/>
              </w:rPr>
              <w:t xml:space="preserve">Værdighed  </w:t>
            </w:r>
            <w:r w:rsidRPr="00477838">
              <w:rPr>
                <w:szCs w:val="24"/>
              </w:rPr>
              <w:t xml:space="preserve"> </w:t>
            </w:r>
          </w:p>
          <w:p w:rsidR="00F0669D" w:rsidRPr="00477838" w:rsidRDefault="00F0669D" w:rsidP="00F0669D">
            <w:pPr>
              <w:pStyle w:val="Listeafsnit"/>
              <w:numPr>
                <w:ilvl w:val="0"/>
                <w:numId w:val="28"/>
              </w:numPr>
              <w:spacing w:after="0"/>
              <w:rPr>
                <w:szCs w:val="24"/>
              </w:rPr>
            </w:pPr>
            <w:r w:rsidRPr="00477838">
              <w:rPr>
                <w:szCs w:val="24"/>
              </w:rPr>
              <w:t xml:space="preserve">Lovgivning som sikrer passiv dødshjælp: </w:t>
            </w:r>
            <w:r w:rsidRPr="00477838">
              <w:rPr>
                <w:color w:val="FF0000"/>
                <w:szCs w:val="24"/>
              </w:rPr>
              <w:t>Sundhedsloven</w:t>
            </w:r>
            <w:r w:rsidRPr="00477838">
              <w:rPr>
                <w:szCs w:val="24"/>
              </w:rPr>
              <w:t xml:space="preserve"> </w:t>
            </w:r>
          </w:p>
          <w:p w:rsidR="00F0669D" w:rsidRPr="00477838" w:rsidRDefault="00F0669D" w:rsidP="00F0669D">
            <w:pPr>
              <w:pStyle w:val="Listeafsnit"/>
              <w:numPr>
                <w:ilvl w:val="0"/>
                <w:numId w:val="28"/>
              </w:numPr>
              <w:spacing w:after="0"/>
              <w:rPr>
                <w:szCs w:val="24"/>
              </w:rPr>
            </w:pPr>
            <w:r w:rsidRPr="00477838">
              <w:rPr>
                <w:szCs w:val="24"/>
              </w:rPr>
              <w:t xml:space="preserve">”Den som medvirker til, at nogen berøver sig selv livet, straffes med bøde eller fængsel indtil 3 år”: </w:t>
            </w:r>
            <w:r>
              <w:rPr>
                <w:color w:val="FF0000"/>
                <w:szCs w:val="24"/>
              </w:rPr>
              <w:t>Assisteret selvmord</w:t>
            </w:r>
            <w:r w:rsidRPr="00477838">
              <w:rPr>
                <w:color w:val="FF0000"/>
                <w:szCs w:val="24"/>
              </w:rPr>
              <w:t xml:space="preserve">  </w:t>
            </w:r>
          </w:p>
          <w:p w:rsidR="00F0669D" w:rsidRPr="00702013" w:rsidRDefault="00F0669D" w:rsidP="00F0669D">
            <w:pPr>
              <w:pStyle w:val="Listeafsnit"/>
              <w:numPr>
                <w:ilvl w:val="0"/>
                <w:numId w:val="28"/>
              </w:numPr>
              <w:spacing w:after="0"/>
              <w:rPr>
                <w:sz w:val="28"/>
                <w:szCs w:val="24"/>
              </w:rPr>
            </w:pPr>
            <w:r w:rsidRPr="00702013">
              <w:t xml:space="preserve">Instans som diskuterer aktiv dødshjælp: </w:t>
            </w:r>
            <w:r w:rsidRPr="00702013">
              <w:rPr>
                <w:color w:val="FF0000"/>
              </w:rPr>
              <w:t xml:space="preserve">Etisk Råd  </w:t>
            </w:r>
          </w:p>
          <w:p w:rsidR="00F0669D" w:rsidRPr="00477838" w:rsidRDefault="00F0669D" w:rsidP="00F0669D">
            <w:pPr>
              <w:pStyle w:val="Listeafsnit"/>
              <w:numPr>
                <w:ilvl w:val="0"/>
                <w:numId w:val="28"/>
              </w:numPr>
              <w:spacing w:after="0"/>
              <w:rPr>
                <w:szCs w:val="24"/>
              </w:rPr>
            </w:pPr>
            <w:r w:rsidRPr="00477838">
              <w:rPr>
                <w:szCs w:val="24"/>
              </w:rPr>
              <w:t xml:space="preserve">Argument imod aktiv dødshjælp: </w:t>
            </w:r>
            <w:r w:rsidRPr="00477838">
              <w:rPr>
                <w:color w:val="FF0000"/>
                <w:szCs w:val="24"/>
              </w:rPr>
              <w:t>Fejldiagnose</w:t>
            </w:r>
            <w:r w:rsidRPr="00477838">
              <w:rPr>
                <w:szCs w:val="24"/>
              </w:rPr>
              <w:t xml:space="preserve"> </w:t>
            </w:r>
          </w:p>
          <w:p w:rsidR="00F0669D" w:rsidRPr="00477838" w:rsidRDefault="00F0669D" w:rsidP="00F0669D">
            <w:pPr>
              <w:pStyle w:val="Listeafsnit"/>
              <w:numPr>
                <w:ilvl w:val="0"/>
                <w:numId w:val="28"/>
              </w:numPr>
              <w:spacing w:after="0"/>
              <w:rPr>
                <w:szCs w:val="24"/>
              </w:rPr>
            </w:pPr>
            <w:r w:rsidRPr="00477838">
              <w:rPr>
                <w:szCs w:val="24"/>
              </w:rPr>
              <w:t xml:space="preserve">Frygt for at aktiv dødshjælp skaber en: </w:t>
            </w:r>
            <w:r w:rsidRPr="00477838">
              <w:rPr>
                <w:color w:val="FF0000"/>
                <w:szCs w:val="24"/>
              </w:rPr>
              <w:t xml:space="preserve">Glidebaneeffekt  </w:t>
            </w:r>
            <w:r w:rsidRPr="00477838">
              <w:rPr>
                <w:szCs w:val="24"/>
              </w:rPr>
              <w:t xml:space="preserve"> </w:t>
            </w:r>
          </w:p>
          <w:p w:rsidR="00F0669D" w:rsidRPr="00477838" w:rsidRDefault="00F0669D" w:rsidP="00F0669D">
            <w:pPr>
              <w:pStyle w:val="Listeafsnit"/>
              <w:numPr>
                <w:ilvl w:val="0"/>
                <w:numId w:val="28"/>
              </w:numPr>
              <w:spacing w:after="0"/>
              <w:rPr>
                <w:color w:val="FF0000"/>
                <w:szCs w:val="24"/>
              </w:rPr>
            </w:pPr>
            <w:r w:rsidRPr="00477838">
              <w:rPr>
                <w:szCs w:val="24"/>
              </w:rPr>
              <w:t xml:space="preserve">Første land som lovliggjorde aktiv dødshjælp: </w:t>
            </w:r>
            <w:r w:rsidRPr="00477838">
              <w:rPr>
                <w:color w:val="FF0000"/>
                <w:szCs w:val="24"/>
              </w:rPr>
              <w:t>Holland</w:t>
            </w:r>
          </w:p>
          <w:p w:rsidR="00F0669D" w:rsidRPr="00477838" w:rsidRDefault="00F0669D" w:rsidP="00F0669D">
            <w:pPr>
              <w:pStyle w:val="Listeafsnit"/>
              <w:numPr>
                <w:ilvl w:val="0"/>
                <w:numId w:val="28"/>
              </w:numPr>
              <w:spacing w:after="0"/>
              <w:rPr>
                <w:color w:val="FF0000"/>
                <w:szCs w:val="24"/>
              </w:rPr>
            </w:pPr>
            <w:r w:rsidRPr="00477838">
              <w:rPr>
                <w:szCs w:val="24"/>
              </w:rPr>
              <w:t>Forening for aktiv dødshjælp:</w:t>
            </w:r>
            <w:r w:rsidRPr="00477838">
              <w:rPr>
                <w:color w:val="FF0000"/>
                <w:szCs w:val="24"/>
              </w:rPr>
              <w:t xml:space="preserve"> En værdi død</w:t>
            </w:r>
          </w:p>
          <w:p w:rsidR="00F0669D" w:rsidRPr="00477838" w:rsidRDefault="00F0669D" w:rsidP="00F0669D">
            <w:pPr>
              <w:pStyle w:val="Listeafsnit"/>
              <w:numPr>
                <w:ilvl w:val="0"/>
                <w:numId w:val="28"/>
              </w:numPr>
              <w:spacing w:after="0"/>
              <w:rPr>
                <w:szCs w:val="24"/>
              </w:rPr>
            </w:pPr>
            <w:r w:rsidRPr="00477838">
              <w:rPr>
                <w:szCs w:val="24"/>
              </w:rPr>
              <w:t xml:space="preserve">Emner man ikke ønsker at tale om er: </w:t>
            </w:r>
            <w:r w:rsidRPr="00477838">
              <w:rPr>
                <w:color w:val="FF0000"/>
                <w:szCs w:val="24"/>
              </w:rPr>
              <w:t xml:space="preserve">Tabubelagte </w:t>
            </w:r>
          </w:p>
          <w:p w:rsidR="00F0669D" w:rsidRPr="00477838" w:rsidRDefault="00F0669D" w:rsidP="00F0669D">
            <w:pPr>
              <w:pStyle w:val="Listeafsnit"/>
              <w:numPr>
                <w:ilvl w:val="0"/>
                <w:numId w:val="28"/>
              </w:numPr>
              <w:spacing w:after="0"/>
              <w:rPr>
                <w:szCs w:val="24"/>
              </w:rPr>
            </w:pPr>
            <w:r w:rsidRPr="00477838">
              <w:rPr>
                <w:szCs w:val="24"/>
              </w:rPr>
              <w:t xml:space="preserve">Man kan fængsles for: </w:t>
            </w:r>
            <w:r w:rsidRPr="00477838">
              <w:rPr>
                <w:color w:val="FF0000"/>
                <w:szCs w:val="24"/>
              </w:rPr>
              <w:t xml:space="preserve">Medlidenhedsdrab  </w:t>
            </w:r>
          </w:p>
          <w:p w:rsidR="00F0669D" w:rsidRPr="00702013" w:rsidRDefault="00F0669D" w:rsidP="00F0669D">
            <w:pPr>
              <w:pStyle w:val="Listeafsnit"/>
              <w:numPr>
                <w:ilvl w:val="0"/>
                <w:numId w:val="28"/>
              </w:numPr>
              <w:spacing w:after="0"/>
              <w:rPr>
                <w:sz w:val="28"/>
                <w:szCs w:val="24"/>
              </w:rPr>
            </w:pPr>
            <w:r w:rsidRPr="00702013">
              <w:t xml:space="preserve">Bibelens begrundelse mod aktiv dødshjælp: </w:t>
            </w:r>
            <w:r w:rsidRPr="00702013">
              <w:rPr>
                <w:color w:val="FF0000"/>
              </w:rPr>
              <w:t>Det femte bud</w:t>
            </w:r>
            <w:r w:rsidRPr="00702013">
              <w:rPr>
                <w:sz w:val="28"/>
                <w:szCs w:val="24"/>
              </w:rPr>
              <w:t xml:space="preserve"> </w:t>
            </w:r>
          </w:p>
          <w:p w:rsidR="00F0669D" w:rsidRPr="00477838" w:rsidRDefault="00F0669D" w:rsidP="00E1225A">
            <w:pPr>
              <w:rPr>
                <w:szCs w:val="24"/>
              </w:rPr>
            </w:pPr>
          </w:p>
          <w:p w:rsidR="00F0669D" w:rsidRPr="00477838" w:rsidRDefault="00F0669D" w:rsidP="00E1225A">
            <w:pPr>
              <w:rPr>
                <w:szCs w:val="24"/>
              </w:rPr>
            </w:pPr>
          </w:p>
        </w:tc>
      </w:tr>
    </w:tbl>
    <w:p w:rsidR="00F0669D" w:rsidRPr="00477838" w:rsidRDefault="00F0669D" w:rsidP="00F0669D">
      <w:pPr>
        <w:rPr>
          <w:szCs w:val="24"/>
        </w:rPr>
      </w:pPr>
    </w:p>
    <w:p w:rsidR="00F0669D" w:rsidRDefault="00F0669D" w:rsidP="00F0669D">
      <w:pPr>
        <w:rPr>
          <w:szCs w:val="24"/>
        </w:rPr>
      </w:pPr>
      <w:r>
        <w:rPr>
          <w:noProof/>
          <w:lang w:eastAsia="da-DK"/>
        </w:rPr>
        <w:drawing>
          <wp:inline distT="0" distB="0" distL="0" distR="0" wp14:anchorId="73B2B68D" wp14:editId="2A12244D">
            <wp:extent cx="4221678" cy="2857613"/>
            <wp:effectExtent l="0" t="0" r="762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873" t="17421" r="38490" b="9606"/>
                    <a:stretch/>
                  </pic:blipFill>
                  <pic:spPr bwMode="auto">
                    <a:xfrm>
                      <a:off x="0" y="0"/>
                      <a:ext cx="4233999" cy="2865953"/>
                    </a:xfrm>
                    <a:prstGeom prst="rect">
                      <a:avLst/>
                    </a:prstGeom>
                    <a:ln>
                      <a:noFill/>
                    </a:ln>
                    <a:extLst>
                      <a:ext uri="{53640926-AAD7-44D8-BBD7-CCE9431645EC}">
                        <a14:shadowObscured xmlns:a14="http://schemas.microsoft.com/office/drawing/2010/main"/>
                      </a:ext>
                    </a:extLst>
                  </pic:spPr>
                </pic:pic>
              </a:graphicData>
            </a:graphic>
          </wp:inline>
        </w:drawing>
      </w:r>
    </w:p>
    <w:p w:rsidR="00F0669D" w:rsidRDefault="00F0669D" w:rsidP="00F0669D">
      <w:pPr>
        <w:rPr>
          <w:szCs w:val="24"/>
        </w:rPr>
      </w:pPr>
    </w:p>
    <w:p w:rsidR="00F0669D" w:rsidRPr="00410AA2" w:rsidRDefault="00F0669D" w:rsidP="00410AA2">
      <w:pPr>
        <w:rPr>
          <w:i/>
          <w:szCs w:val="24"/>
        </w:rPr>
      </w:pPr>
      <w:r w:rsidRPr="000619CB">
        <w:rPr>
          <w:i/>
          <w:szCs w:val="24"/>
        </w:rPr>
        <w:t xml:space="preserve">Ark med </w:t>
      </w:r>
      <w:r>
        <w:rPr>
          <w:i/>
          <w:szCs w:val="24"/>
        </w:rPr>
        <w:t>opgaven</w:t>
      </w:r>
      <w:r w:rsidRPr="000619CB">
        <w:rPr>
          <w:i/>
          <w:szCs w:val="24"/>
        </w:rPr>
        <w:t xml:space="preserve"> ligger som bilag</w:t>
      </w:r>
      <w:r>
        <w:rPr>
          <w:i/>
          <w:szCs w:val="24"/>
        </w:rPr>
        <w:t xml:space="preserve"> 2 – bemærk, når der skal stå to ord i krydsordet, indgår der ingen mellemrum</w:t>
      </w:r>
      <w:r w:rsidRPr="000619CB">
        <w:rPr>
          <w:i/>
          <w:szCs w:val="24"/>
        </w:rPr>
        <w:t xml:space="preserve"> </w:t>
      </w:r>
      <w:r>
        <w:rPr>
          <w:i/>
          <w:szCs w:val="24"/>
        </w:rPr>
        <w:t xml:space="preserve">mellem ordene. </w:t>
      </w:r>
      <w:r>
        <w:rPr>
          <w:b/>
        </w:rPr>
        <w:br w:type="page"/>
      </w:r>
    </w:p>
    <w:p w:rsidR="00F44382" w:rsidRPr="003977C7" w:rsidRDefault="00F0669D" w:rsidP="003977C7">
      <w:pPr>
        <w:pStyle w:val="Overskrift2"/>
        <w:rPr>
          <w:b/>
        </w:rPr>
      </w:pPr>
      <w:r>
        <w:rPr>
          <w:b/>
        </w:rPr>
        <w:lastRenderedPageBreak/>
        <w:t>Lektion 2</w:t>
      </w:r>
    </w:p>
    <w:p w:rsidR="00F0669D" w:rsidRPr="00477838" w:rsidRDefault="00F0669D" w:rsidP="00F0669D">
      <w:pPr>
        <w:rPr>
          <w:szCs w:val="24"/>
        </w:rPr>
      </w:pPr>
      <w:r w:rsidRPr="00477838">
        <w:rPr>
          <w:szCs w:val="24"/>
        </w:rPr>
        <w:t>Efter eleverne er blevet fortrolig</w:t>
      </w:r>
      <w:r>
        <w:rPr>
          <w:szCs w:val="24"/>
        </w:rPr>
        <w:t>e</w:t>
      </w:r>
      <w:r w:rsidRPr="00477838">
        <w:rPr>
          <w:szCs w:val="24"/>
        </w:rPr>
        <w:t xml:space="preserve"> med </w:t>
      </w:r>
      <w:r>
        <w:rPr>
          <w:szCs w:val="24"/>
        </w:rPr>
        <w:t xml:space="preserve">de </w:t>
      </w:r>
      <w:r w:rsidRPr="00477838">
        <w:rPr>
          <w:szCs w:val="24"/>
        </w:rPr>
        <w:t>faglige udtryk</w:t>
      </w:r>
      <w:r>
        <w:rPr>
          <w:szCs w:val="24"/>
        </w:rPr>
        <w:t xml:space="preserve"> fra artiklen ”Hvad er aktiv dødshjælp?”</w:t>
      </w:r>
      <w:r w:rsidRPr="00477838">
        <w:rPr>
          <w:szCs w:val="24"/>
        </w:rPr>
        <w:t xml:space="preserve">, skal de i den efterfølgende opgave diskutere dilemmaerne.  </w:t>
      </w:r>
    </w:p>
    <w:p w:rsidR="00F0669D" w:rsidRPr="00477838" w:rsidRDefault="00F0669D" w:rsidP="00F0669D">
      <w:pPr>
        <w:rPr>
          <w:szCs w:val="24"/>
        </w:rPr>
      </w:pPr>
      <w:r w:rsidRPr="00477838">
        <w:rPr>
          <w:b/>
          <w:szCs w:val="24"/>
        </w:rPr>
        <w:t>Debat:</w:t>
      </w:r>
      <w:r w:rsidRPr="00477838">
        <w:rPr>
          <w:szCs w:val="24"/>
        </w:rPr>
        <w:t xml:space="preserve"> Se klippet fra Go’ morgen Danmark (Ca. 11 min.) </w:t>
      </w:r>
      <w:hyperlink r:id="rId12" w:history="1">
        <w:r w:rsidRPr="00477838">
          <w:rPr>
            <w:rStyle w:val="Hyperlink"/>
            <w:szCs w:val="24"/>
          </w:rPr>
          <w:t>https://www.emu.dk/modul/aktiv-d%C3%B8dshj%C3%A6lp-2</w:t>
        </w:r>
      </w:hyperlink>
    </w:p>
    <w:p w:rsidR="00F0669D" w:rsidRPr="00477838" w:rsidRDefault="00F0669D" w:rsidP="00F0669D">
      <w:pPr>
        <w:rPr>
          <w:szCs w:val="24"/>
        </w:rPr>
      </w:pPr>
      <w:r w:rsidRPr="00477838">
        <w:rPr>
          <w:szCs w:val="24"/>
        </w:rPr>
        <w:t>”Thorkild, en frisk mand i sin bedste alder, bliver syg af ALS. Hans kone Ketty fortæller i interviewet</w:t>
      </w:r>
      <w:r>
        <w:rPr>
          <w:szCs w:val="24"/>
        </w:rPr>
        <w:t>,</w:t>
      </w:r>
      <w:r w:rsidRPr="00477838">
        <w:rPr>
          <w:szCs w:val="24"/>
        </w:rPr>
        <w:t xml:space="preserve"> hvordan hun har ændret syn på assisteret selvmord og mener nu</w:t>
      </w:r>
      <w:r>
        <w:rPr>
          <w:szCs w:val="24"/>
        </w:rPr>
        <w:t>,</w:t>
      </w:r>
      <w:r w:rsidRPr="00477838">
        <w:rPr>
          <w:szCs w:val="24"/>
        </w:rPr>
        <w:t xml:space="preserve"> at aktiv dødshjælp skal være tilladt. Hun argumenterer med, at hendes mand oplevede sit liv som uværdigt</w:t>
      </w:r>
      <w:r>
        <w:rPr>
          <w:szCs w:val="24"/>
        </w:rPr>
        <w:t>,</w:t>
      </w:r>
      <w:r w:rsidRPr="00477838">
        <w:rPr>
          <w:szCs w:val="24"/>
        </w:rPr>
        <w:t xml:space="preserve"> og at hun af kærlighed til ham ville hjælpe ham med selvmord. I klippet introduceres også lovgivningen om aktiv dødshjælp og politikeren Malene Borst Hansen forklarer</w:t>
      </w:r>
      <w:r>
        <w:rPr>
          <w:szCs w:val="24"/>
        </w:rPr>
        <w:t>,</w:t>
      </w:r>
      <w:r w:rsidRPr="00477838">
        <w:rPr>
          <w:szCs w:val="24"/>
        </w:rPr>
        <w:t xml:space="preserve"> hvorfor Folketinget er imod aktiv dødshjælp”</w:t>
      </w:r>
      <w:r w:rsidRPr="00477838">
        <w:rPr>
          <w:rStyle w:val="Fodnotehenvisning"/>
          <w:szCs w:val="24"/>
        </w:rPr>
        <w:footnoteReference w:id="5"/>
      </w:r>
      <w:r w:rsidRPr="00477838">
        <w:rPr>
          <w:szCs w:val="24"/>
        </w:rPr>
        <w:t>.</w:t>
      </w:r>
    </w:p>
    <w:p w:rsidR="00F0669D" w:rsidRPr="00477838" w:rsidRDefault="00F0669D" w:rsidP="00F0669D">
      <w:pPr>
        <w:rPr>
          <w:b/>
          <w:szCs w:val="24"/>
        </w:rPr>
      </w:pPr>
      <w:r w:rsidRPr="00477838">
        <w:rPr>
          <w:b/>
          <w:szCs w:val="24"/>
        </w:rPr>
        <w:t xml:space="preserve">Nogle af spørgsmålene kan indgå i drøftelsen: </w:t>
      </w:r>
    </w:p>
    <w:p w:rsidR="00F0669D" w:rsidRPr="00477838" w:rsidRDefault="00F0669D" w:rsidP="00F0669D">
      <w:pPr>
        <w:pStyle w:val="Ingenafstand"/>
        <w:rPr>
          <w:sz w:val="24"/>
          <w:szCs w:val="24"/>
        </w:rPr>
      </w:pPr>
      <w:r w:rsidRPr="00477838">
        <w:rPr>
          <w:sz w:val="24"/>
          <w:szCs w:val="24"/>
        </w:rPr>
        <w:t>Ketty giver udtryk for, at hun synes, Thorkild havde et værdigt liv, fordi hans intellekt og personlighed ikke var ramt af sygdom. Thorkild derimod syntes ikke</w:t>
      </w:r>
      <w:r>
        <w:rPr>
          <w:sz w:val="24"/>
          <w:szCs w:val="24"/>
        </w:rPr>
        <w:t>,</w:t>
      </w:r>
      <w:r w:rsidRPr="00477838">
        <w:rPr>
          <w:sz w:val="24"/>
          <w:szCs w:val="24"/>
        </w:rPr>
        <w:t xml:space="preserve"> hans liv var værdigt, når han ikke længere kunne bruge sin krop og være ”Herre i eget hus”</w:t>
      </w:r>
      <w:r>
        <w:rPr>
          <w:sz w:val="24"/>
          <w:szCs w:val="24"/>
        </w:rPr>
        <w:t>.</w:t>
      </w:r>
      <w:r w:rsidRPr="00477838">
        <w:rPr>
          <w:sz w:val="24"/>
          <w:szCs w:val="24"/>
        </w:rPr>
        <w:t xml:space="preserve"> Hvad forstår I ved et værdigt liv? </w:t>
      </w:r>
    </w:p>
    <w:p w:rsidR="00F0669D" w:rsidRPr="00477838" w:rsidRDefault="00F0669D" w:rsidP="00F0669D">
      <w:pPr>
        <w:pStyle w:val="Ingenafstand"/>
        <w:rPr>
          <w:sz w:val="24"/>
          <w:szCs w:val="24"/>
        </w:rPr>
      </w:pPr>
      <w:r w:rsidRPr="00477838">
        <w:rPr>
          <w:sz w:val="24"/>
          <w:szCs w:val="24"/>
        </w:rPr>
        <w:t>Ketty siger, at hun lovede Thorkild at hjælpe ham med at tage sit eget liv (assisteret selvmord). Hun siger, hun var nødt til at give slip, og at hun ville gøre det af kærlighed til ham.</w:t>
      </w:r>
      <w:r>
        <w:rPr>
          <w:sz w:val="24"/>
          <w:szCs w:val="24"/>
        </w:rPr>
        <w:t xml:space="preserve"> </w:t>
      </w:r>
      <w:r w:rsidRPr="00477838">
        <w:rPr>
          <w:sz w:val="24"/>
          <w:szCs w:val="24"/>
        </w:rPr>
        <w:t>Kan kærlighed legalisere drab?</w:t>
      </w:r>
    </w:p>
    <w:p w:rsidR="00F0669D" w:rsidRPr="00477838" w:rsidRDefault="00F0669D" w:rsidP="00F0669D">
      <w:pPr>
        <w:pStyle w:val="Ingenafstand"/>
        <w:rPr>
          <w:sz w:val="24"/>
          <w:szCs w:val="24"/>
        </w:rPr>
      </w:pPr>
      <w:r w:rsidRPr="00477838">
        <w:rPr>
          <w:sz w:val="24"/>
          <w:szCs w:val="24"/>
        </w:rPr>
        <w:t>Hvordan mon Ketty ville have haft det bagefter, hvis hun havde udført assisteret selvmord på Thorkild?</w:t>
      </w:r>
      <w:r w:rsidRPr="00477838">
        <w:rPr>
          <w:rStyle w:val="Fodnotehenvisning"/>
          <w:sz w:val="24"/>
          <w:szCs w:val="24"/>
        </w:rPr>
        <w:footnoteReference w:id="6"/>
      </w:r>
    </w:p>
    <w:p w:rsidR="00F0669D" w:rsidRPr="00477838" w:rsidRDefault="00F0669D" w:rsidP="00F0669D">
      <w:pPr>
        <w:rPr>
          <w:szCs w:val="24"/>
        </w:rPr>
      </w:pPr>
    </w:p>
    <w:p w:rsidR="00F0669D" w:rsidRPr="00477838" w:rsidRDefault="00F0669D" w:rsidP="00F0669D">
      <w:pPr>
        <w:rPr>
          <w:szCs w:val="24"/>
        </w:rPr>
      </w:pPr>
      <w:r>
        <w:rPr>
          <w:szCs w:val="24"/>
        </w:rPr>
        <w:t>Man kan eventuelt diskutere, at</w:t>
      </w:r>
      <w:r w:rsidRPr="003432DF">
        <w:t xml:space="preserve"> </w:t>
      </w:r>
      <w:r>
        <w:t>”</w:t>
      </w:r>
      <w:r w:rsidRPr="003432DF">
        <w:rPr>
          <w:szCs w:val="24"/>
        </w:rPr>
        <w:t>Formand for Etisk Råd har ændret holdning i forhold til Aktiv Dødshjælp</w:t>
      </w:r>
      <w:r>
        <w:rPr>
          <w:szCs w:val="24"/>
        </w:rPr>
        <w:t>”</w:t>
      </w:r>
      <w:r w:rsidRPr="003432DF">
        <w:rPr>
          <w:szCs w:val="24"/>
        </w:rPr>
        <w:t>.</w:t>
      </w:r>
      <w:r>
        <w:rPr>
          <w:szCs w:val="24"/>
        </w:rPr>
        <w:t xml:space="preserve"> </w:t>
      </w:r>
      <w:r w:rsidRPr="008D2C96">
        <w:rPr>
          <w:i/>
          <w:szCs w:val="24"/>
        </w:rPr>
        <w:t>Denne opgave ligger ud over lektionsplanen:</w:t>
      </w:r>
      <w:r>
        <w:rPr>
          <w:szCs w:val="24"/>
        </w:rPr>
        <w:t xml:space="preserve"> </w:t>
      </w:r>
      <w:r w:rsidRPr="00477838">
        <w:rPr>
          <w:szCs w:val="24"/>
        </w:rPr>
        <w:t xml:space="preserve">Se </w:t>
      </w:r>
      <w:r>
        <w:rPr>
          <w:szCs w:val="24"/>
        </w:rPr>
        <w:t xml:space="preserve">eventuelt </w:t>
      </w:r>
      <w:r w:rsidRPr="00477838">
        <w:rPr>
          <w:szCs w:val="24"/>
        </w:rPr>
        <w:t xml:space="preserve">klippet </w:t>
      </w:r>
      <w:hyperlink r:id="rId13" w:history="1">
        <w:r w:rsidRPr="00477838">
          <w:rPr>
            <w:rStyle w:val="Hyperlink"/>
            <w:szCs w:val="24"/>
          </w:rPr>
          <w:t>https://www.emu.dk/modul/aktiv-d%C3%B8dshj%C3%A6lp-2</w:t>
        </w:r>
      </w:hyperlink>
      <w:r w:rsidRPr="00477838">
        <w:rPr>
          <w:szCs w:val="24"/>
        </w:rPr>
        <w:t xml:space="preserve"> og diskuter </w:t>
      </w:r>
      <w:r>
        <w:rPr>
          <w:szCs w:val="24"/>
        </w:rPr>
        <w:t xml:space="preserve">nogle af </w:t>
      </w:r>
      <w:r w:rsidRPr="00477838">
        <w:rPr>
          <w:szCs w:val="24"/>
        </w:rPr>
        <w:t>følgende</w:t>
      </w:r>
      <w:r>
        <w:rPr>
          <w:szCs w:val="24"/>
        </w:rPr>
        <w:t xml:space="preserve"> spørgsmål</w:t>
      </w:r>
      <w:r w:rsidRPr="00477838">
        <w:rPr>
          <w:szCs w:val="24"/>
        </w:rPr>
        <w:t xml:space="preserve">: </w:t>
      </w:r>
    </w:p>
    <w:p w:rsidR="00F0669D" w:rsidRPr="00477838" w:rsidRDefault="00F0669D" w:rsidP="00F0669D">
      <w:pPr>
        <w:pStyle w:val="Ingenafstand"/>
        <w:rPr>
          <w:sz w:val="24"/>
          <w:szCs w:val="24"/>
        </w:rPr>
      </w:pPr>
      <w:r w:rsidRPr="00477838">
        <w:rPr>
          <w:sz w:val="24"/>
          <w:szCs w:val="24"/>
        </w:rPr>
        <w:t>Hvad har fået Jacob Birkler til at ændre sin indstilling til aktiv dødshjælp?</w:t>
      </w:r>
      <w:r>
        <w:rPr>
          <w:sz w:val="24"/>
          <w:szCs w:val="24"/>
        </w:rPr>
        <w:t xml:space="preserve"> </w:t>
      </w:r>
      <w:r w:rsidRPr="00477838">
        <w:rPr>
          <w:sz w:val="24"/>
          <w:szCs w:val="24"/>
        </w:rPr>
        <w:t>Hvad taler for og imod en lovgivning for aktiv dødshjælp i Danmark?</w:t>
      </w:r>
    </w:p>
    <w:p w:rsidR="00F0669D" w:rsidRPr="00477838" w:rsidRDefault="00F0669D" w:rsidP="00F0669D">
      <w:pPr>
        <w:pStyle w:val="Ingenafstand"/>
        <w:rPr>
          <w:sz w:val="24"/>
          <w:szCs w:val="24"/>
        </w:rPr>
      </w:pPr>
      <w:r w:rsidRPr="00477838">
        <w:rPr>
          <w:sz w:val="24"/>
          <w:szCs w:val="24"/>
        </w:rPr>
        <w:t>Beskriv den modsætning</w:t>
      </w:r>
      <w:r>
        <w:rPr>
          <w:sz w:val="24"/>
          <w:szCs w:val="24"/>
        </w:rPr>
        <w:t>,</w:t>
      </w:r>
      <w:r w:rsidRPr="00477838">
        <w:rPr>
          <w:sz w:val="24"/>
          <w:szCs w:val="24"/>
        </w:rPr>
        <w:t xml:space="preserve"> der opstår mellem den gængse menneskeopfattelse (livet er godt. Omsorg er godt. Overlevelse er godt) og patientens ret til selvbestemmelse?</w:t>
      </w:r>
    </w:p>
    <w:p w:rsidR="00F0669D" w:rsidRPr="00477838" w:rsidRDefault="00F0669D" w:rsidP="00F0669D">
      <w:pPr>
        <w:pStyle w:val="Ingenafstand"/>
        <w:rPr>
          <w:sz w:val="24"/>
          <w:szCs w:val="24"/>
        </w:rPr>
      </w:pPr>
      <w:r w:rsidRPr="00477838">
        <w:rPr>
          <w:sz w:val="24"/>
          <w:szCs w:val="24"/>
        </w:rPr>
        <w:t>Hvad ville det betyde for lægernes situation/job, hvis man legaliserede aktiv dødshjælp i Danmark?</w:t>
      </w:r>
      <w:r>
        <w:rPr>
          <w:sz w:val="24"/>
          <w:szCs w:val="24"/>
        </w:rPr>
        <w:t xml:space="preserve"> </w:t>
      </w:r>
      <w:r w:rsidRPr="00477838">
        <w:rPr>
          <w:sz w:val="24"/>
          <w:szCs w:val="24"/>
        </w:rPr>
        <w:t>Synes du, aktiv dødshjælp skal legaliseres i Danmark?</w:t>
      </w:r>
      <w:r w:rsidRPr="00477838">
        <w:rPr>
          <w:rStyle w:val="Fodnotehenvisning"/>
          <w:sz w:val="24"/>
          <w:szCs w:val="24"/>
        </w:rPr>
        <w:footnoteReference w:id="7"/>
      </w:r>
    </w:p>
    <w:p w:rsidR="00F0669D" w:rsidRDefault="00F0669D" w:rsidP="00F0669D">
      <w:pPr>
        <w:pStyle w:val="Ingenafstand"/>
        <w:rPr>
          <w:b/>
          <w:sz w:val="24"/>
          <w:szCs w:val="24"/>
        </w:rPr>
      </w:pPr>
    </w:p>
    <w:p w:rsidR="00F0669D" w:rsidRDefault="00F0669D" w:rsidP="00F0669D">
      <w:pPr>
        <w:pStyle w:val="Ingenafstand"/>
        <w:rPr>
          <w:sz w:val="24"/>
          <w:szCs w:val="24"/>
        </w:rPr>
      </w:pPr>
      <w:r w:rsidRPr="00F416AA">
        <w:rPr>
          <w:b/>
          <w:sz w:val="24"/>
          <w:szCs w:val="24"/>
        </w:rPr>
        <w:t>Dette</w:t>
      </w:r>
      <w:r>
        <w:rPr>
          <w:b/>
          <w:sz w:val="24"/>
          <w:szCs w:val="24"/>
        </w:rPr>
        <w:t xml:space="preserve"> eksempel</w:t>
      </w:r>
      <w:r w:rsidRPr="00F416AA">
        <w:rPr>
          <w:b/>
          <w:sz w:val="24"/>
          <w:szCs w:val="24"/>
        </w:rPr>
        <w:t xml:space="preserve"> er brugbart </w:t>
      </w:r>
      <w:r>
        <w:rPr>
          <w:b/>
          <w:sz w:val="24"/>
          <w:szCs w:val="24"/>
        </w:rPr>
        <w:t>som afslutning på</w:t>
      </w:r>
      <w:r w:rsidRPr="00F416AA">
        <w:rPr>
          <w:b/>
          <w:sz w:val="24"/>
          <w:szCs w:val="24"/>
        </w:rPr>
        <w:t xml:space="preserve"> diskussion</w:t>
      </w:r>
      <w:r>
        <w:rPr>
          <w:b/>
          <w:sz w:val="24"/>
          <w:szCs w:val="24"/>
        </w:rPr>
        <w:t>en</w:t>
      </w:r>
      <w:r w:rsidRPr="00F416AA">
        <w:rPr>
          <w:sz w:val="24"/>
          <w:szCs w:val="24"/>
        </w:rPr>
        <w:t>:</w:t>
      </w:r>
      <w:r>
        <w:rPr>
          <w:sz w:val="24"/>
          <w:szCs w:val="24"/>
        </w:rPr>
        <w:t xml:space="preserve"> </w:t>
      </w:r>
      <w:r w:rsidRPr="00F416AA">
        <w:rPr>
          <w:sz w:val="24"/>
          <w:szCs w:val="24"/>
        </w:rPr>
        <w:t>Måske kender du Sara Glerup. Hun har medvirket i X-Faktor, men ud over dette, er hun også aktiv i kampagnen ”Ikke død endnu”. Hvorfor tror du, det er vigtigt fo</w:t>
      </w:r>
      <w:r>
        <w:rPr>
          <w:sz w:val="24"/>
          <w:szCs w:val="24"/>
        </w:rPr>
        <w:t>r hende at medvirke i denne kam</w:t>
      </w:r>
      <w:r w:rsidRPr="00F416AA">
        <w:rPr>
          <w:sz w:val="24"/>
          <w:szCs w:val="24"/>
        </w:rPr>
        <w:t>pagne?</w:t>
      </w:r>
      <w:r>
        <w:rPr>
          <w:sz w:val="24"/>
          <w:szCs w:val="24"/>
        </w:rPr>
        <w:t xml:space="preserve"> </w:t>
      </w:r>
    </w:p>
    <w:p w:rsidR="00F0669D" w:rsidRPr="00491B80" w:rsidRDefault="00E22D46" w:rsidP="00F0669D">
      <w:pPr>
        <w:pStyle w:val="Ingenafstand"/>
        <w:rPr>
          <w:sz w:val="24"/>
          <w:szCs w:val="24"/>
        </w:rPr>
      </w:pPr>
      <w:hyperlink r:id="rId14" w:history="1">
        <w:r w:rsidR="00F0669D" w:rsidRPr="00491B80">
          <w:rPr>
            <w:rStyle w:val="Hyperlink"/>
            <w:sz w:val="24"/>
            <w:szCs w:val="24"/>
          </w:rPr>
          <w:t>https://www.youtube.com/watch?v=QqrUT9TWfFQ</w:t>
        </w:r>
      </w:hyperlink>
      <w:r w:rsidR="00F0669D" w:rsidRPr="00491B80">
        <w:rPr>
          <w:rStyle w:val="Hyperlink"/>
          <w:sz w:val="24"/>
          <w:szCs w:val="24"/>
        </w:rPr>
        <w:t xml:space="preserve"> </w:t>
      </w:r>
    </w:p>
    <w:p w:rsidR="00F44382" w:rsidRPr="003977C7" w:rsidRDefault="00827D82" w:rsidP="003977C7">
      <w:pPr>
        <w:pStyle w:val="Overskrift2"/>
        <w:rPr>
          <w:b/>
        </w:rPr>
      </w:pPr>
      <w:r w:rsidRPr="003977C7">
        <w:rPr>
          <w:b/>
        </w:rPr>
        <w:lastRenderedPageBreak/>
        <w:t xml:space="preserve">Lektion </w:t>
      </w:r>
      <w:r w:rsidR="00F0669D">
        <w:rPr>
          <w:b/>
        </w:rPr>
        <w:t>3</w:t>
      </w:r>
    </w:p>
    <w:p w:rsidR="00F0669D" w:rsidRPr="007E7BF2" w:rsidRDefault="00F0669D" w:rsidP="00F0669D">
      <w:pPr>
        <w:pStyle w:val="Overskrift1"/>
      </w:pPr>
      <w:r w:rsidRPr="007E7BF2">
        <w:t>Fase 2: Genkende forskellige anskuelser…</w:t>
      </w:r>
    </w:p>
    <w:p w:rsidR="00F0669D" w:rsidRDefault="00F0669D" w:rsidP="00F0669D">
      <w:pPr>
        <w:rPr>
          <w:b/>
          <w:sz w:val="32"/>
          <w:szCs w:val="24"/>
        </w:rPr>
      </w:pPr>
    </w:p>
    <w:p w:rsidR="00F0669D" w:rsidRPr="00F0669D" w:rsidRDefault="00F0669D" w:rsidP="00F0669D">
      <w:pPr>
        <w:pStyle w:val="Overskrift2"/>
      </w:pPr>
      <w:r w:rsidRPr="00F0669D">
        <w:t>Kristendommen</w:t>
      </w:r>
      <w:r w:rsidRPr="00F0669D">
        <w:tab/>
      </w:r>
      <w:r w:rsidRPr="00F0669D">
        <w:tab/>
      </w:r>
      <w:r w:rsidRPr="00F0669D">
        <w:tab/>
      </w:r>
      <w:r w:rsidRPr="00F0669D">
        <w:tab/>
      </w:r>
      <w:r w:rsidRPr="00F0669D">
        <w:tab/>
      </w:r>
    </w:p>
    <w:p w:rsidR="00F0669D" w:rsidRPr="00F416AA" w:rsidRDefault="00F0669D" w:rsidP="00F0669D">
      <w:pPr>
        <w:rPr>
          <w:b/>
        </w:rPr>
      </w:pPr>
      <w:r w:rsidRPr="00F416AA">
        <w:rPr>
          <w:b/>
        </w:rPr>
        <w:t xml:space="preserve">Oplæg: </w:t>
      </w:r>
    </w:p>
    <w:p w:rsidR="00F0669D" w:rsidRPr="008E5B00" w:rsidRDefault="00F0669D" w:rsidP="00F0669D">
      <w:r>
        <w:t xml:space="preserve">Når man </w:t>
      </w:r>
      <w:r w:rsidRPr="008E5B00">
        <w:t xml:space="preserve">skal forholde sig til det etiske dilemma </w:t>
      </w:r>
      <w:r w:rsidRPr="008E5B00">
        <w:rPr>
          <w:i/>
        </w:rPr>
        <w:t>Aktiv dødshjælp,</w:t>
      </w:r>
      <w:r>
        <w:t xml:space="preserve"> er det væsentligt</w:t>
      </w:r>
      <w:r w:rsidRPr="008E5B00">
        <w:t xml:space="preserve">, hvad Bibelen siger om Gud. Hvem er Gud? </w:t>
      </w:r>
    </w:p>
    <w:p w:rsidR="00F0669D" w:rsidRPr="008E5B00" w:rsidRDefault="00F0669D" w:rsidP="00F0669D">
      <w:pPr>
        <w:rPr>
          <w:i/>
        </w:rPr>
      </w:pPr>
      <w:r>
        <w:t>I 1 M</w:t>
      </w:r>
      <w:r w:rsidRPr="008E5B00">
        <w:t>os</w:t>
      </w:r>
      <w:r>
        <w:t xml:space="preserve"> </w:t>
      </w:r>
      <w:r w:rsidRPr="008E5B00">
        <w:t xml:space="preserve">1 møder vi Gud som skaberen og opretholderen. Han skaber verden i en orden, i en rækkefølge: </w:t>
      </w:r>
      <w:r w:rsidRPr="008E5B00">
        <w:rPr>
          <w:i/>
        </w:rPr>
        <w:t xml:space="preserve">I begyndelsen skabte Gud himmelen og jorden: </w:t>
      </w:r>
    </w:p>
    <w:p w:rsidR="00F0669D" w:rsidRPr="00F416AA" w:rsidRDefault="00F0669D" w:rsidP="00F0669D">
      <w:pPr>
        <w:pStyle w:val="Ingenafstand"/>
        <w:rPr>
          <w:b/>
          <w:sz w:val="24"/>
        </w:rPr>
      </w:pPr>
      <w:r w:rsidRPr="00F416AA">
        <w:rPr>
          <w:b/>
          <w:sz w:val="24"/>
        </w:rPr>
        <w:t xml:space="preserve">Lad eleverne lave en oversigt over skabelsesordenen: </w:t>
      </w:r>
    </w:p>
    <w:p w:rsidR="00F0669D" w:rsidRDefault="00F0669D" w:rsidP="00F0669D">
      <w:pPr>
        <w:pStyle w:val="Ingenafstand"/>
        <w:rPr>
          <w:sz w:val="24"/>
        </w:rPr>
      </w:pPr>
    </w:p>
    <w:p w:rsidR="00F0669D" w:rsidRPr="008E5B00" w:rsidRDefault="00F0669D" w:rsidP="00F0669D">
      <w:pPr>
        <w:pStyle w:val="Ingenafstand"/>
        <w:rPr>
          <w:sz w:val="24"/>
        </w:rPr>
      </w:pPr>
      <w:r w:rsidRPr="008E5B00">
        <w:rPr>
          <w:sz w:val="24"/>
        </w:rPr>
        <w:t>1. dag: Lyset blev skabt. Der blev forskel mellem dag og nat. (v.</w:t>
      </w:r>
      <w:r>
        <w:rPr>
          <w:sz w:val="24"/>
        </w:rPr>
        <w:t xml:space="preserve"> </w:t>
      </w:r>
      <w:r w:rsidRPr="008E5B00">
        <w:rPr>
          <w:sz w:val="24"/>
        </w:rPr>
        <w:t>3-5)</w:t>
      </w:r>
    </w:p>
    <w:p w:rsidR="00F0669D" w:rsidRPr="008E5B00" w:rsidRDefault="00F0669D" w:rsidP="00F0669D">
      <w:pPr>
        <w:pStyle w:val="Ingenafstand"/>
        <w:rPr>
          <w:sz w:val="24"/>
        </w:rPr>
      </w:pPr>
      <w:r w:rsidRPr="008E5B00">
        <w:rPr>
          <w:sz w:val="24"/>
        </w:rPr>
        <w:t>2. dag: Himmelhvælvingen blev skabt. (v. 6-8)</w:t>
      </w:r>
    </w:p>
    <w:p w:rsidR="00F0669D" w:rsidRPr="008E5B00" w:rsidRDefault="00F0669D" w:rsidP="00F0669D">
      <w:pPr>
        <w:pStyle w:val="Ingenafstand"/>
        <w:rPr>
          <w:sz w:val="24"/>
        </w:rPr>
      </w:pPr>
      <w:r w:rsidRPr="008E5B00">
        <w:rPr>
          <w:sz w:val="24"/>
        </w:rPr>
        <w:t>3. dag: Jorden og planterne blev skabt. En adskillelse mellem landet og vandet. (v.</w:t>
      </w:r>
      <w:r>
        <w:rPr>
          <w:sz w:val="24"/>
        </w:rPr>
        <w:t xml:space="preserve"> </w:t>
      </w:r>
      <w:r w:rsidRPr="008E5B00">
        <w:rPr>
          <w:sz w:val="24"/>
        </w:rPr>
        <w:t>9-13)</w:t>
      </w:r>
    </w:p>
    <w:p w:rsidR="00F0669D" w:rsidRPr="008E5B00" w:rsidRDefault="00F0669D" w:rsidP="00F0669D">
      <w:pPr>
        <w:pStyle w:val="Ingenafstand"/>
        <w:rPr>
          <w:sz w:val="24"/>
        </w:rPr>
      </w:pPr>
      <w:r w:rsidRPr="008E5B00">
        <w:rPr>
          <w:sz w:val="24"/>
        </w:rPr>
        <w:t>4. dag: Solen, månen og stjernerne blev skabt. (v. 14-19)</w:t>
      </w:r>
    </w:p>
    <w:p w:rsidR="00F0669D" w:rsidRPr="008E5B00" w:rsidRDefault="00F0669D" w:rsidP="00F0669D">
      <w:pPr>
        <w:pStyle w:val="Ingenafstand"/>
        <w:rPr>
          <w:sz w:val="24"/>
        </w:rPr>
      </w:pPr>
      <w:r w:rsidRPr="008E5B00">
        <w:rPr>
          <w:sz w:val="24"/>
        </w:rPr>
        <w:t>5. dag: Fuglene og havdyrene blev skabt. (v.</w:t>
      </w:r>
      <w:r>
        <w:rPr>
          <w:sz w:val="24"/>
        </w:rPr>
        <w:t xml:space="preserve"> </w:t>
      </w:r>
      <w:r w:rsidRPr="008E5B00">
        <w:rPr>
          <w:sz w:val="24"/>
        </w:rPr>
        <w:t>20-23)</w:t>
      </w:r>
    </w:p>
    <w:p w:rsidR="00F0669D" w:rsidRPr="008E5B00" w:rsidRDefault="00F0669D" w:rsidP="00F0669D">
      <w:pPr>
        <w:pStyle w:val="Ingenafstand"/>
        <w:rPr>
          <w:sz w:val="24"/>
        </w:rPr>
      </w:pPr>
      <w:r w:rsidRPr="008E5B00">
        <w:rPr>
          <w:sz w:val="24"/>
        </w:rPr>
        <w:t>6. dag: Landdyrene blev skabt og menneskene blev skabt i Guds billede. (v. 24-31)</w:t>
      </w:r>
    </w:p>
    <w:p w:rsidR="00F0669D" w:rsidRDefault="00F0669D" w:rsidP="00F0669D">
      <w:pPr>
        <w:pStyle w:val="Ingenafstand"/>
        <w:rPr>
          <w:sz w:val="24"/>
        </w:rPr>
      </w:pPr>
      <w:r w:rsidRPr="008E5B00">
        <w:rPr>
          <w:sz w:val="24"/>
        </w:rPr>
        <w:t>7. dag: Gud hvilede, betrag</w:t>
      </w:r>
      <w:r>
        <w:rPr>
          <w:sz w:val="24"/>
        </w:rPr>
        <w:t xml:space="preserve">tede og velsignede sit værk. (1 Mos </w:t>
      </w:r>
      <w:r w:rsidRPr="008E5B00">
        <w:rPr>
          <w:sz w:val="24"/>
        </w:rPr>
        <w:t>2,1-4)</w:t>
      </w:r>
    </w:p>
    <w:p w:rsidR="00F0669D" w:rsidRPr="008E5B00" w:rsidRDefault="00F0669D" w:rsidP="00F0669D">
      <w:pPr>
        <w:pStyle w:val="Ingenafstand"/>
        <w:rPr>
          <w:sz w:val="24"/>
        </w:rPr>
      </w:pPr>
    </w:p>
    <w:p w:rsidR="00F0669D" w:rsidRPr="008E5B00" w:rsidRDefault="00F0669D" w:rsidP="00F0669D">
      <w:r w:rsidRPr="008E5B00">
        <w:t xml:space="preserve">I denne kontekst anses mennesket som kronen på Guds værk. Mennesket får givet en opgave. Mennesket, Adam og Eva, mand og kvinde skal forvalte og værne om det skabte: </w:t>
      </w:r>
      <w:r w:rsidRPr="008E5B00">
        <w:rPr>
          <w:i/>
        </w:rPr>
        <w:t>Gud skabte mennesket i sit billede; i Guds billede skabte han det, som mand og kvinde skabte han dem. Og Gud velsignede dem og sagde til dem: »Bliv frugtbare og talrige, opfyld jorden, og underlæg jer den; hersk over havets fisk, himlens fugle og alle dyr, der rører sig på jorden!« Gud sagde: »Nu giver jeg jer alle planter, der sætter frø, på hele jorden og alle træer, der bærer frugt med kerne. Dem skal I have til føde.  Til alle de vilde dyr og til alle himlens fugle, ja, til alt levende, der rører sig på jorden, giver jeg alle grønne planter som føde.</w:t>
      </w:r>
      <w:r>
        <w:rPr>
          <w:i/>
        </w:rPr>
        <w:t xml:space="preserve"> </w:t>
      </w:r>
      <w:r w:rsidRPr="008E5B00">
        <w:rPr>
          <w:i/>
        </w:rPr>
        <w:t>(1</w:t>
      </w:r>
      <w:r>
        <w:rPr>
          <w:i/>
        </w:rPr>
        <w:t xml:space="preserve"> </w:t>
      </w:r>
      <w:r w:rsidRPr="008E5B00">
        <w:rPr>
          <w:i/>
        </w:rPr>
        <w:t>Mos</w:t>
      </w:r>
      <w:r>
        <w:rPr>
          <w:i/>
        </w:rPr>
        <w:t xml:space="preserve"> </w:t>
      </w:r>
      <w:r w:rsidRPr="008E5B00">
        <w:rPr>
          <w:i/>
        </w:rPr>
        <w:t>1,27-30)</w:t>
      </w:r>
    </w:p>
    <w:p w:rsidR="00F0669D" w:rsidRPr="008E5B00" w:rsidRDefault="00F0669D" w:rsidP="00F0669D">
      <w:r w:rsidRPr="008E5B00">
        <w:t xml:space="preserve">Mennesket er således skabt ind i en forpligtende sammenhæng - både i forhold til dyrene, naturen, miljøet, universet - men også i forhold til hinanden. Mennesket er ikke alene skabt som selvstændigt individ, men også ind i en relationel og kollektiv sammenhæng. </w:t>
      </w:r>
    </w:p>
    <w:p w:rsidR="00F0669D" w:rsidRDefault="00F0669D" w:rsidP="00F0669D">
      <w:r w:rsidRPr="008E5B00">
        <w:t xml:space="preserve">Gud er skaberen - mennesket er det skabte. Det vil sige, der er en klar hierarkisk opbygning i kristendommen.  </w:t>
      </w:r>
    </w:p>
    <w:p w:rsidR="00F0669D" w:rsidRDefault="00F0669D" w:rsidP="00F0669D">
      <w:pPr>
        <w:rPr>
          <w:szCs w:val="32"/>
        </w:rPr>
      </w:pPr>
      <w:r w:rsidRPr="00F416AA">
        <w:rPr>
          <w:b/>
          <w:szCs w:val="32"/>
        </w:rPr>
        <w:t xml:space="preserve">I </w:t>
      </w:r>
      <w:r>
        <w:rPr>
          <w:b/>
          <w:szCs w:val="32"/>
        </w:rPr>
        <w:t>B</w:t>
      </w:r>
      <w:r w:rsidRPr="00F416AA">
        <w:rPr>
          <w:b/>
          <w:szCs w:val="32"/>
        </w:rPr>
        <w:t xml:space="preserve">ibelen er det beskrevet, hvordan </w:t>
      </w:r>
      <w:r w:rsidRPr="00F416AA">
        <w:rPr>
          <w:b/>
          <w:i/>
          <w:szCs w:val="32"/>
        </w:rPr>
        <w:t>Gud er</w:t>
      </w:r>
      <w:r w:rsidRPr="00F416AA">
        <w:rPr>
          <w:b/>
          <w:szCs w:val="32"/>
        </w:rPr>
        <w:t xml:space="preserve">, og hvordan </w:t>
      </w:r>
      <w:r w:rsidRPr="00F416AA">
        <w:rPr>
          <w:b/>
          <w:i/>
          <w:szCs w:val="32"/>
        </w:rPr>
        <w:t>mennesket er</w:t>
      </w:r>
      <w:r>
        <w:rPr>
          <w:b/>
          <w:szCs w:val="32"/>
        </w:rPr>
        <w:t xml:space="preserve">. Man kan lave et oplæg og gennemgå ”Gud som skaberen og mennesket som det skabte. Man kan supplere sin gennemgang med ”Faderens kærlighedsbrev”: </w:t>
      </w:r>
      <w:hyperlink r:id="rId15" w:history="1">
        <w:r w:rsidRPr="00AE58B7">
          <w:rPr>
            <w:rStyle w:val="Hyperlink"/>
            <w:szCs w:val="32"/>
          </w:rPr>
          <w:t>https://www.youtube.com/watch?v=1xVW1KjEOT8</w:t>
        </w:r>
      </w:hyperlink>
    </w:p>
    <w:p w:rsidR="00F0669D" w:rsidRPr="008E5B00" w:rsidRDefault="00F0669D" w:rsidP="00F0669D">
      <w:r w:rsidRPr="004535BD">
        <w:rPr>
          <w:b/>
          <w:sz w:val="32"/>
        </w:rPr>
        <w:lastRenderedPageBreak/>
        <w:t>Gud er:</w:t>
      </w:r>
      <w:r w:rsidRPr="004535BD">
        <w:rPr>
          <w:sz w:val="32"/>
        </w:rPr>
        <w:t xml:space="preserve"> </w:t>
      </w:r>
      <w:r w:rsidRPr="008E5B00">
        <w:t>E</w:t>
      </w:r>
      <w:r>
        <w:t>vig og uforanderlig (Sl 90,1-2 og Mal</w:t>
      </w:r>
      <w:r w:rsidRPr="008E5B00">
        <w:t xml:space="preserve"> 3</w:t>
      </w:r>
      <w:r>
        <w:t>,6). Gud er almægtig (1 Mos 17,1), alvidende (Sl</w:t>
      </w:r>
      <w:r w:rsidRPr="008E5B00">
        <w:t xml:space="preserve"> 139,1-4), allestedsnærværende</w:t>
      </w:r>
      <w:r>
        <w:t xml:space="preserve"> (Jer</w:t>
      </w:r>
      <w:r w:rsidRPr="008E5B00">
        <w:t xml:space="preserve"> 23,24), hellig, hvilket vil sige at Gud er uden synd (Esajas’ </w:t>
      </w:r>
      <w:r>
        <w:t>B</w:t>
      </w:r>
      <w:r w:rsidRPr="008E5B00">
        <w:t>og 6,3), retfærdig</w:t>
      </w:r>
      <w:r>
        <w:t xml:space="preserve"> (5 Mos32,4), trofast (2 Tim 2,13), god (Sl</w:t>
      </w:r>
      <w:r w:rsidRPr="008E5B00">
        <w:t xml:space="preserve"> </w:t>
      </w:r>
      <w:r>
        <w:t>145,9), barmhjertig (Sl</w:t>
      </w:r>
      <w:r w:rsidRPr="008E5B00">
        <w:t xml:space="preserve"> 145,9) og nådig</w:t>
      </w:r>
      <w:r>
        <w:t xml:space="preserve"> (2 Mos</w:t>
      </w:r>
      <w:r w:rsidRPr="008E5B00">
        <w:t xml:space="preserve"> 34,6-7).</w:t>
      </w:r>
    </w:p>
    <w:p w:rsidR="00F0669D" w:rsidRPr="008E5B00" w:rsidRDefault="00F0669D" w:rsidP="00F0669D">
      <w:r w:rsidRPr="008E5B00">
        <w:t>Gud har ikke blot skabt verden, men er også den, som hver dag opretholder verden. I Bib</w:t>
      </w:r>
      <w:r>
        <w:t>e</w:t>
      </w:r>
      <w:r w:rsidRPr="008E5B00">
        <w:t xml:space="preserve">len står der om Jesus, som er Gud selv: … han bærer alt med sit mægtige ord. (Hebræerbrevet 1,3) Gud er altså også den, der hvert sekund gør, at vi og hele verden eksisterer. </w:t>
      </w:r>
      <w:r w:rsidRPr="008E5B00">
        <w:rPr>
          <w:rStyle w:val="Fodnotehenvisning"/>
        </w:rPr>
        <w:footnoteReference w:id="8"/>
      </w:r>
    </w:p>
    <w:p w:rsidR="00F0669D" w:rsidRPr="008E5B00" w:rsidRDefault="00F0669D" w:rsidP="00F0669D">
      <w:r w:rsidRPr="004535BD">
        <w:rPr>
          <w:b/>
          <w:sz w:val="32"/>
        </w:rPr>
        <w:t>Mennesket er</w:t>
      </w:r>
      <w:r w:rsidRPr="004535BD">
        <w:rPr>
          <w:sz w:val="32"/>
        </w:rPr>
        <w:t xml:space="preserve"> </w:t>
      </w:r>
      <w:r>
        <w:t xml:space="preserve">skabt af Gud. (1 </w:t>
      </w:r>
      <w:r w:rsidRPr="008E5B00">
        <w:t>Mos</w:t>
      </w:r>
      <w:r>
        <w:t xml:space="preserve"> </w:t>
      </w:r>
      <w:r w:rsidRPr="008E5B00">
        <w:t>1,27).  Kendt af Gud, før undfangelsen (Jer 1.4-5) udvalgt: Jeg valgte dig, da jeg planlagde skabelsen (</w:t>
      </w:r>
      <w:proofErr w:type="spellStart"/>
      <w:r w:rsidRPr="008E5B00">
        <w:t>Ef</w:t>
      </w:r>
      <w:proofErr w:type="spellEnd"/>
      <w:r w:rsidRPr="008E5B00">
        <w:t xml:space="preserve"> 1</w:t>
      </w:r>
      <w:r>
        <w:t>,</w:t>
      </w:r>
      <w:r w:rsidRPr="008E5B00">
        <w:t>11-12). Mennesket er enestående og unik; ikke en fejl, for alle dets</w:t>
      </w:r>
      <w:r>
        <w:t xml:space="preserve"> dage er optegnet i min bog (Sl 139,</w:t>
      </w:r>
      <w:r w:rsidRPr="008E5B00">
        <w:t>15-16). Mennesket e</w:t>
      </w:r>
      <w:r>
        <w:t>r underfuldt skabt (S</w:t>
      </w:r>
      <w:r w:rsidRPr="008E5B00">
        <w:t>l</w:t>
      </w:r>
      <w:r>
        <w:t xml:space="preserve"> 139,14), vævet i moders liv (Sl 139,</w:t>
      </w:r>
      <w:r w:rsidRPr="008E5B00">
        <w:t xml:space="preserve">13). </w:t>
      </w:r>
      <w:r w:rsidRPr="008E5B00">
        <w:rPr>
          <w:rStyle w:val="Fodnotehenvisning"/>
        </w:rPr>
        <w:footnoteReference w:id="9"/>
      </w:r>
      <w:r w:rsidRPr="008E5B00">
        <w:t xml:space="preserve"> </w:t>
      </w:r>
    </w:p>
    <w:p w:rsidR="00F0669D" w:rsidRPr="008E5B00" w:rsidRDefault="00F0669D" w:rsidP="00F0669D">
      <w:r w:rsidRPr="008E5B00">
        <w:t xml:space="preserve">Adam betyder ”menneske”, og Eva betyder ”liv, livgivende”. Denne navnebetydning kan have en dobbelt tolkning. Dels ind i Adam og Evas konkrete liv i </w:t>
      </w:r>
      <w:r>
        <w:t>D</w:t>
      </w:r>
      <w:r w:rsidRPr="008E5B00">
        <w:t xml:space="preserve">et </w:t>
      </w:r>
      <w:r>
        <w:t>G</w:t>
      </w:r>
      <w:r w:rsidRPr="008E5B00">
        <w:t xml:space="preserve">amle </w:t>
      </w:r>
      <w:r>
        <w:t>T</w:t>
      </w:r>
      <w:r w:rsidRPr="008E5B00">
        <w:t xml:space="preserve">estamente - som mand, kone og familie, men også ind i hele kristendommens opfattelse af menneskeheden. I kombinationen ”Adam og Eva” ligger forståelsen, at mennesker er forpligtet over for hinanden, både på det konkrete og det almene plan. </w:t>
      </w:r>
    </w:p>
    <w:p w:rsidR="00F0669D" w:rsidRPr="008E5B00" w:rsidRDefault="00F0669D" w:rsidP="00F0669D">
      <w:r w:rsidRPr="008E5B00">
        <w:t>Mennesket er skabt unikt med en værdighed,</w:t>
      </w:r>
      <w:r>
        <w:t xml:space="preserve"> der ikke må krænkes</w:t>
      </w:r>
      <w:r w:rsidRPr="008E5B00">
        <w:t>, men det har også forbrudt sig mod Gud. ”I syndefaldet (jf. 1 Mos 3) blev vores gudsforhold ødelagt. På grund af vores synd og ulydighed mod Gud kom mennesket på afstand af Gud og har siden ikke længere haft mulighed for selv at genskabe det oprindelige gudsforhold. Hvis et menneske vil finde ud af meningen med livet og kende Gud, må Gud selv åbenbare sig for ved</w:t>
      </w:r>
      <w:r>
        <w:t>kommende gennem sit Ord. I Sl 8 Sl</w:t>
      </w:r>
      <w:r w:rsidRPr="008E5B00">
        <w:t xml:space="preserve"> 33 og </w:t>
      </w:r>
      <w:r>
        <w:t xml:space="preserve">Sl </w:t>
      </w:r>
      <w:r w:rsidRPr="008E5B00">
        <w:t>139 ser vi</w:t>
      </w:r>
      <w:r>
        <w:t>,</w:t>
      </w:r>
      <w:r w:rsidRPr="008E5B00">
        <w:t xml:space="preserve"> hvor højt elsket mennesket er i Guds øjne – også i den faldne verden. Gennem Jesus overvinder Gud selv syndens og skyldens problem mellem Gud og mennesket, sådan at det sande gudsbillede kan genskabes i os mennesker. Da mennesket er både en del af og står over den skabte natur, fik syndefaldet også den afgørende konsekvens, at resten af skaberværket faldt sammen men mennesket. Det blev underlagt død og forgængelighed, smerte og lidelser. Menneskets faldne og ødelagte forhold til Gud viser sig tydeligt i den verden</w:t>
      </w:r>
      <w:r>
        <w:t>,</w:t>
      </w:r>
      <w:r w:rsidRPr="008E5B00">
        <w:t xml:space="preserve"> vi kender i dag - med ødelæggelse, ondskab, synd og død. Alligevel står Gud bagved og opretholder fortsat livet, verden, dyr og mennesker på grund af sin nåde og vilje med denne verden og menneskene. </w:t>
      </w:r>
      <w:r w:rsidRPr="008E5B00">
        <w:rPr>
          <w:rStyle w:val="Fodnotehenvisning"/>
        </w:rPr>
        <w:footnoteReference w:id="10"/>
      </w:r>
    </w:p>
    <w:p w:rsidR="00F0669D" w:rsidRDefault="00F0669D" w:rsidP="00F0669D">
      <w:r w:rsidRPr="008E5B00">
        <w:t xml:space="preserve">Det grundlæggende problem for menneskeheden, er manglende gudsfrygt og tillid til Gud. Det medfører, at mennesket gør sig til Herre over liv og død - altså påtager sig rollen som Gud - som livgiver og livtager. I en kristen kontekst befaler Gud, at vi skal gå ud i verden og handle </w:t>
      </w:r>
      <w:r w:rsidRPr="008E5B00">
        <w:rPr>
          <w:i/>
        </w:rPr>
        <w:t>for</w:t>
      </w:r>
      <w:r>
        <w:t xml:space="preserve"> vores næste (Matt</w:t>
      </w:r>
      <w:r w:rsidRPr="008E5B00">
        <w:t xml:space="preserve"> 28,</w:t>
      </w:r>
      <w:r>
        <w:t>19</w:t>
      </w:r>
      <w:r w:rsidRPr="008E5B00">
        <w:t xml:space="preserve">). </w:t>
      </w:r>
      <w:r>
        <w:t>V</w:t>
      </w:r>
      <w:r w:rsidRPr="008E5B00">
        <w:t>i skal elsk</w:t>
      </w:r>
      <w:r>
        <w:t xml:space="preserve">e vores næste som os selv (Mark </w:t>
      </w:r>
      <w:r w:rsidRPr="008E5B00">
        <w:t>12,</w:t>
      </w:r>
      <w:r>
        <w:t>31</w:t>
      </w:r>
      <w:r w:rsidRPr="008E5B00">
        <w:t>).</w:t>
      </w:r>
      <w:r>
        <w:t xml:space="preserve"> </w:t>
      </w:r>
    </w:p>
    <w:p w:rsidR="00F0669D" w:rsidRDefault="00F0669D" w:rsidP="00F0669D"/>
    <w:p w:rsidR="00F0669D" w:rsidRDefault="00F0669D" w:rsidP="00F0669D"/>
    <w:p w:rsidR="00F0669D" w:rsidRDefault="00F0669D" w:rsidP="00F0669D"/>
    <w:p w:rsidR="00F0669D" w:rsidRDefault="00F0669D" w:rsidP="00F0669D">
      <w:pPr>
        <w:pStyle w:val="Overskrift2"/>
        <w:rPr>
          <w:b/>
        </w:rPr>
      </w:pPr>
      <w:r w:rsidRPr="00F0669D">
        <w:rPr>
          <w:b/>
        </w:rPr>
        <w:t>Lektion 4</w:t>
      </w:r>
    </w:p>
    <w:p w:rsidR="00F0669D" w:rsidRPr="00F0669D" w:rsidRDefault="00F0669D" w:rsidP="00F0669D">
      <w:pPr>
        <w:pStyle w:val="Overskrift1"/>
      </w:pPr>
      <w:r w:rsidRPr="00F0669D">
        <w:t>Religionernes syn på Aktiv Dødshjælp</w:t>
      </w:r>
      <w:r w:rsidRPr="00F0669D">
        <w:tab/>
      </w:r>
      <w:r w:rsidRPr="00F0669D">
        <w:tab/>
      </w:r>
      <w:r w:rsidRPr="00F0669D">
        <w:tab/>
        <w:t xml:space="preserve"> </w:t>
      </w:r>
    </w:p>
    <w:p w:rsidR="00F0669D" w:rsidRPr="00CF1346" w:rsidRDefault="00F0669D" w:rsidP="00F0669D">
      <w:pPr>
        <w:rPr>
          <w:i/>
          <w:szCs w:val="24"/>
        </w:rPr>
      </w:pPr>
      <w:r w:rsidRPr="00477838">
        <w:rPr>
          <w:b/>
          <w:szCs w:val="24"/>
        </w:rPr>
        <w:t xml:space="preserve">Klassen deles i 3 </w:t>
      </w:r>
      <w:r>
        <w:rPr>
          <w:b/>
          <w:szCs w:val="24"/>
        </w:rPr>
        <w:t xml:space="preserve">- 4 </w:t>
      </w:r>
      <w:r w:rsidRPr="00477838">
        <w:rPr>
          <w:b/>
          <w:szCs w:val="24"/>
        </w:rPr>
        <w:t xml:space="preserve">grupper: </w:t>
      </w:r>
      <w:r w:rsidRPr="00477838">
        <w:rPr>
          <w:szCs w:val="24"/>
        </w:rPr>
        <w:t xml:space="preserve">Hver gruppe laver overstregninger i </w:t>
      </w:r>
      <w:r>
        <w:rPr>
          <w:szCs w:val="24"/>
        </w:rPr>
        <w:t xml:space="preserve">artiklen: ”Hvordan ser religionerne på aktiv dødshjælp?” </w:t>
      </w:r>
      <w:r w:rsidRPr="00477838">
        <w:rPr>
          <w:szCs w:val="24"/>
        </w:rPr>
        <w:t xml:space="preserve">Sluttelig laves et kolonnenotat, der tydeliggør forskelle, ligheder samt egne holdninger. </w:t>
      </w:r>
      <w:bookmarkStart w:id="2" w:name="_Hlk526708614"/>
      <w:r w:rsidRPr="00477838">
        <w:rPr>
          <w:szCs w:val="24"/>
        </w:rPr>
        <w:t>Artiklen er hentet fra Religion.dk (2012)</w:t>
      </w:r>
      <w:r>
        <w:rPr>
          <w:szCs w:val="24"/>
        </w:rPr>
        <w:t xml:space="preserve"> </w:t>
      </w:r>
      <w:r>
        <w:rPr>
          <w:i/>
          <w:szCs w:val="24"/>
        </w:rPr>
        <w:t>(Bilag 3)</w:t>
      </w:r>
    </w:p>
    <w:p w:rsidR="00F0669D" w:rsidRPr="00477838" w:rsidRDefault="00E22D46" w:rsidP="00F0669D">
      <w:pPr>
        <w:rPr>
          <w:szCs w:val="24"/>
        </w:rPr>
      </w:pPr>
      <w:hyperlink r:id="rId16" w:history="1">
        <w:r w:rsidR="00F0669D" w:rsidRPr="00477838">
          <w:rPr>
            <w:rStyle w:val="Hyperlink"/>
            <w:szCs w:val="24"/>
          </w:rPr>
          <w:t>https://www.religion.dk/sp%C3%B8rg-om-etik/hvordan-ser-religionerne-p%C3%A5-aktiv-d%C3%B8dshj%C3%A6lp</w:t>
        </w:r>
      </w:hyperlink>
    </w:p>
    <w:p w:rsidR="00F0669D" w:rsidRPr="00477838" w:rsidRDefault="00F0669D" w:rsidP="00F0669D">
      <w:pPr>
        <w:rPr>
          <w:i/>
          <w:szCs w:val="24"/>
        </w:rPr>
      </w:pPr>
      <w:r>
        <w:rPr>
          <w:i/>
          <w:szCs w:val="24"/>
        </w:rPr>
        <w:t>(Det kan</w:t>
      </w:r>
      <w:r w:rsidRPr="00477838">
        <w:rPr>
          <w:i/>
          <w:szCs w:val="24"/>
        </w:rPr>
        <w:t xml:space="preserve"> </w:t>
      </w:r>
      <w:r>
        <w:rPr>
          <w:i/>
          <w:szCs w:val="24"/>
        </w:rPr>
        <w:t>også</w:t>
      </w:r>
      <w:r w:rsidRPr="00477838">
        <w:rPr>
          <w:i/>
          <w:szCs w:val="24"/>
        </w:rPr>
        <w:t xml:space="preserve"> være oplagt at forholde sig til hinduismen)</w:t>
      </w:r>
      <w:r>
        <w:rPr>
          <w:i/>
          <w:szCs w:val="24"/>
        </w:rPr>
        <w:t xml:space="preserve"> (Bilag 4)</w:t>
      </w:r>
      <w:r w:rsidRPr="00477838">
        <w:rPr>
          <w:i/>
          <w:szCs w:val="24"/>
        </w:rPr>
        <w:t xml:space="preserve"> </w:t>
      </w:r>
      <w:hyperlink r:id="rId17" w:history="1">
        <w:r w:rsidRPr="00477838">
          <w:rPr>
            <w:rStyle w:val="Hyperlink"/>
            <w:i/>
            <w:szCs w:val="24"/>
          </w:rPr>
          <w:t>https://www.religion.dk/synspunkt/aktiv-d%C3%B8dshj%C3%A6lp-frar%C3%A5des-i-hinduismen</w:t>
        </w:r>
      </w:hyperlink>
    </w:p>
    <w:bookmarkEnd w:id="2"/>
    <w:p w:rsidR="00F0669D" w:rsidRDefault="00F0669D" w:rsidP="00F0669D">
      <w:pPr>
        <w:rPr>
          <w:szCs w:val="24"/>
        </w:rPr>
      </w:pPr>
    </w:p>
    <w:p w:rsidR="00F0669D" w:rsidRDefault="00F0669D" w:rsidP="00F0669D">
      <w:pPr>
        <w:rPr>
          <w:szCs w:val="24"/>
        </w:rPr>
      </w:pPr>
      <w:r>
        <w:rPr>
          <w:szCs w:val="24"/>
        </w:rPr>
        <w:t xml:space="preserve">Kolonnenotat ud fra de forskellige religioners anskuelser: </w:t>
      </w:r>
    </w:p>
    <w:tbl>
      <w:tblPr>
        <w:tblStyle w:val="Gittertabel4-farve5"/>
        <w:tblW w:w="0" w:type="auto"/>
        <w:tblLook w:val="04A0" w:firstRow="1" w:lastRow="0" w:firstColumn="1" w:lastColumn="0" w:noHBand="0" w:noVBand="1"/>
      </w:tblPr>
      <w:tblGrid>
        <w:gridCol w:w="1925"/>
        <w:gridCol w:w="1925"/>
        <w:gridCol w:w="1926"/>
        <w:gridCol w:w="1926"/>
        <w:gridCol w:w="1926"/>
      </w:tblGrid>
      <w:tr w:rsidR="00F0669D" w:rsidTr="00E122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5" w:type="dxa"/>
          </w:tcPr>
          <w:p w:rsidR="00F0669D" w:rsidRDefault="00F0669D" w:rsidP="00E1225A">
            <w:pPr>
              <w:rPr>
                <w:szCs w:val="24"/>
              </w:rPr>
            </w:pPr>
            <w:r>
              <w:rPr>
                <w:szCs w:val="24"/>
              </w:rPr>
              <w:t>Kristendom</w:t>
            </w:r>
          </w:p>
        </w:tc>
        <w:tc>
          <w:tcPr>
            <w:tcW w:w="1925" w:type="dxa"/>
          </w:tcPr>
          <w:p w:rsidR="00F0669D" w:rsidRDefault="00F0669D" w:rsidP="00E1225A">
            <w:pPr>
              <w:cnfStyle w:val="100000000000" w:firstRow="1" w:lastRow="0" w:firstColumn="0" w:lastColumn="0" w:oddVBand="0" w:evenVBand="0" w:oddHBand="0" w:evenHBand="0" w:firstRowFirstColumn="0" w:firstRowLastColumn="0" w:lastRowFirstColumn="0" w:lastRowLastColumn="0"/>
              <w:rPr>
                <w:szCs w:val="24"/>
              </w:rPr>
            </w:pPr>
            <w:r>
              <w:rPr>
                <w:szCs w:val="24"/>
              </w:rPr>
              <w:t xml:space="preserve">Islam </w:t>
            </w:r>
          </w:p>
        </w:tc>
        <w:tc>
          <w:tcPr>
            <w:tcW w:w="1926" w:type="dxa"/>
          </w:tcPr>
          <w:p w:rsidR="00F0669D" w:rsidRDefault="00F0669D" w:rsidP="00E1225A">
            <w:pPr>
              <w:cnfStyle w:val="100000000000" w:firstRow="1" w:lastRow="0" w:firstColumn="0" w:lastColumn="0" w:oddVBand="0" w:evenVBand="0" w:oddHBand="0" w:evenHBand="0" w:firstRowFirstColumn="0" w:firstRowLastColumn="0" w:lastRowFirstColumn="0" w:lastRowLastColumn="0"/>
              <w:rPr>
                <w:szCs w:val="24"/>
              </w:rPr>
            </w:pPr>
            <w:r>
              <w:rPr>
                <w:szCs w:val="24"/>
              </w:rPr>
              <w:t xml:space="preserve">Buddhisme </w:t>
            </w:r>
          </w:p>
        </w:tc>
        <w:tc>
          <w:tcPr>
            <w:tcW w:w="1926" w:type="dxa"/>
          </w:tcPr>
          <w:p w:rsidR="00F0669D" w:rsidRDefault="00F0669D" w:rsidP="00E1225A">
            <w:pPr>
              <w:cnfStyle w:val="100000000000" w:firstRow="1" w:lastRow="0" w:firstColumn="0" w:lastColumn="0" w:oddVBand="0" w:evenVBand="0" w:oddHBand="0" w:evenHBand="0" w:firstRowFirstColumn="0" w:firstRowLastColumn="0" w:lastRowFirstColumn="0" w:lastRowLastColumn="0"/>
              <w:rPr>
                <w:szCs w:val="24"/>
              </w:rPr>
            </w:pPr>
            <w:r>
              <w:rPr>
                <w:szCs w:val="24"/>
              </w:rPr>
              <w:t xml:space="preserve">Hinduisme </w:t>
            </w:r>
          </w:p>
        </w:tc>
        <w:tc>
          <w:tcPr>
            <w:tcW w:w="1926" w:type="dxa"/>
          </w:tcPr>
          <w:p w:rsidR="00F0669D" w:rsidRDefault="00F0669D" w:rsidP="00E1225A">
            <w:pPr>
              <w:cnfStyle w:val="100000000000" w:firstRow="1" w:lastRow="0" w:firstColumn="0" w:lastColumn="0" w:oddVBand="0" w:evenVBand="0" w:oddHBand="0" w:evenHBand="0" w:firstRowFirstColumn="0" w:firstRowLastColumn="0" w:lastRowFirstColumn="0" w:lastRowLastColumn="0"/>
              <w:rPr>
                <w:szCs w:val="24"/>
              </w:rPr>
            </w:pPr>
            <w:r>
              <w:rPr>
                <w:szCs w:val="24"/>
              </w:rPr>
              <w:t>Egen mening</w:t>
            </w:r>
          </w:p>
        </w:tc>
      </w:tr>
      <w:tr w:rsidR="00F0669D" w:rsidTr="00E12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5" w:type="dxa"/>
          </w:tcPr>
          <w:p w:rsidR="00F0669D" w:rsidRDefault="00F0669D" w:rsidP="00E1225A">
            <w:pPr>
              <w:rPr>
                <w:szCs w:val="24"/>
              </w:rPr>
            </w:pPr>
          </w:p>
        </w:tc>
        <w:tc>
          <w:tcPr>
            <w:tcW w:w="1925"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c>
          <w:tcPr>
            <w:tcW w:w="1926"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c>
          <w:tcPr>
            <w:tcW w:w="1926"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c>
          <w:tcPr>
            <w:tcW w:w="1926"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r>
      <w:tr w:rsidR="00F0669D" w:rsidTr="00E1225A">
        <w:tc>
          <w:tcPr>
            <w:cnfStyle w:val="001000000000" w:firstRow="0" w:lastRow="0" w:firstColumn="1" w:lastColumn="0" w:oddVBand="0" w:evenVBand="0" w:oddHBand="0" w:evenHBand="0" w:firstRowFirstColumn="0" w:firstRowLastColumn="0" w:lastRowFirstColumn="0" w:lastRowLastColumn="0"/>
            <w:tcW w:w="1925" w:type="dxa"/>
          </w:tcPr>
          <w:p w:rsidR="00F0669D" w:rsidRDefault="00F0669D" w:rsidP="00E1225A">
            <w:pPr>
              <w:rPr>
                <w:szCs w:val="24"/>
              </w:rPr>
            </w:pPr>
          </w:p>
        </w:tc>
        <w:tc>
          <w:tcPr>
            <w:tcW w:w="1925"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c>
          <w:tcPr>
            <w:tcW w:w="1926"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c>
          <w:tcPr>
            <w:tcW w:w="1926"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c>
          <w:tcPr>
            <w:tcW w:w="1926"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r>
      <w:tr w:rsidR="00F0669D" w:rsidTr="00E12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5" w:type="dxa"/>
          </w:tcPr>
          <w:p w:rsidR="00F0669D" w:rsidRDefault="00F0669D" w:rsidP="00E1225A">
            <w:pPr>
              <w:rPr>
                <w:szCs w:val="24"/>
              </w:rPr>
            </w:pPr>
          </w:p>
        </w:tc>
        <w:tc>
          <w:tcPr>
            <w:tcW w:w="1925"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c>
          <w:tcPr>
            <w:tcW w:w="1926"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c>
          <w:tcPr>
            <w:tcW w:w="1926"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c>
          <w:tcPr>
            <w:tcW w:w="1926" w:type="dxa"/>
          </w:tcPr>
          <w:p w:rsidR="00F0669D" w:rsidRDefault="00F0669D" w:rsidP="00E1225A">
            <w:pPr>
              <w:cnfStyle w:val="000000100000" w:firstRow="0" w:lastRow="0" w:firstColumn="0" w:lastColumn="0" w:oddVBand="0" w:evenVBand="0" w:oddHBand="1" w:evenHBand="0" w:firstRowFirstColumn="0" w:firstRowLastColumn="0" w:lastRowFirstColumn="0" w:lastRowLastColumn="0"/>
              <w:rPr>
                <w:szCs w:val="24"/>
              </w:rPr>
            </w:pPr>
          </w:p>
        </w:tc>
      </w:tr>
      <w:tr w:rsidR="00F0669D" w:rsidTr="00E1225A">
        <w:tc>
          <w:tcPr>
            <w:cnfStyle w:val="001000000000" w:firstRow="0" w:lastRow="0" w:firstColumn="1" w:lastColumn="0" w:oddVBand="0" w:evenVBand="0" w:oddHBand="0" w:evenHBand="0" w:firstRowFirstColumn="0" w:firstRowLastColumn="0" w:lastRowFirstColumn="0" w:lastRowLastColumn="0"/>
            <w:tcW w:w="1925" w:type="dxa"/>
          </w:tcPr>
          <w:p w:rsidR="00F0669D" w:rsidRDefault="00F0669D" w:rsidP="00E1225A">
            <w:pPr>
              <w:rPr>
                <w:szCs w:val="24"/>
              </w:rPr>
            </w:pPr>
          </w:p>
        </w:tc>
        <w:tc>
          <w:tcPr>
            <w:tcW w:w="1925"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c>
          <w:tcPr>
            <w:tcW w:w="1926"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c>
          <w:tcPr>
            <w:tcW w:w="1926"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c>
          <w:tcPr>
            <w:tcW w:w="1926" w:type="dxa"/>
          </w:tcPr>
          <w:p w:rsidR="00F0669D" w:rsidRDefault="00F0669D" w:rsidP="00E1225A">
            <w:pPr>
              <w:cnfStyle w:val="000000000000" w:firstRow="0" w:lastRow="0" w:firstColumn="0" w:lastColumn="0" w:oddVBand="0" w:evenVBand="0" w:oddHBand="0" w:evenHBand="0" w:firstRowFirstColumn="0" w:firstRowLastColumn="0" w:lastRowFirstColumn="0" w:lastRowLastColumn="0"/>
              <w:rPr>
                <w:szCs w:val="24"/>
              </w:rPr>
            </w:pPr>
          </w:p>
        </w:tc>
      </w:tr>
    </w:tbl>
    <w:p w:rsidR="00F0669D" w:rsidRDefault="00F0669D" w:rsidP="00F0669D">
      <w:pPr>
        <w:rPr>
          <w:szCs w:val="24"/>
        </w:rPr>
      </w:pPr>
    </w:p>
    <w:p w:rsidR="00F0669D" w:rsidRPr="000619CB" w:rsidRDefault="00F0669D" w:rsidP="00F0669D">
      <w:pPr>
        <w:rPr>
          <w:i/>
          <w:szCs w:val="24"/>
        </w:rPr>
      </w:pPr>
      <w:r w:rsidRPr="000619CB">
        <w:rPr>
          <w:i/>
          <w:szCs w:val="24"/>
        </w:rPr>
        <w:t>Ark med</w:t>
      </w:r>
      <w:r>
        <w:rPr>
          <w:i/>
          <w:szCs w:val="24"/>
        </w:rPr>
        <w:t xml:space="preserve"> udførlig</w:t>
      </w:r>
      <w:r w:rsidRPr="000619CB">
        <w:rPr>
          <w:i/>
          <w:szCs w:val="24"/>
        </w:rPr>
        <w:t xml:space="preserve"> besvarelse ligger som bilag </w:t>
      </w:r>
      <w:r>
        <w:rPr>
          <w:i/>
          <w:szCs w:val="24"/>
        </w:rPr>
        <w:t xml:space="preserve">5. Man kan med fordel lave besvarelserne som stikord. </w:t>
      </w:r>
    </w:p>
    <w:p w:rsidR="00F0669D" w:rsidRPr="00CF1346" w:rsidRDefault="00F0669D" w:rsidP="00F0669D">
      <w:pPr>
        <w:rPr>
          <w:i/>
          <w:szCs w:val="24"/>
        </w:rPr>
      </w:pPr>
      <w:r>
        <w:rPr>
          <w:szCs w:val="24"/>
        </w:rPr>
        <w:t>Afhængig af elevernes viden om de forskellige religioner, kan man vurdere, om der er behov for en opfølgning. Hvis eleverne har stor indsigt i religionernes holdninger, kan man læse uddrag af artiklen: ”</w:t>
      </w:r>
      <w:r w:rsidRPr="00477838">
        <w:rPr>
          <w:szCs w:val="24"/>
        </w:rPr>
        <w:t>Manifest: Ja til aktiv livshjælp - nej til aktiv dødshjælp</w:t>
      </w:r>
      <w:r>
        <w:rPr>
          <w:szCs w:val="24"/>
        </w:rPr>
        <w:t>”</w:t>
      </w:r>
      <w:r w:rsidRPr="00477838">
        <w:rPr>
          <w:szCs w:val="24"/>
        </w:rPr>
        <w:t xml:space="preserve">. </w:t>
      </w:r>
      <w:r>
        <w:rPr>
          <w:szCs w:val="24"/>
        </w:rPr>
        <w:t xml:space="preserve">Som lektie skal eleverne efterfølgende udarbejde egne manifester. </w:t>
      </w:r>
      <w:r>
        <w:rPr>
          <w:i/>
          <w:szCs w:val="24"/>
        </w:rPr>
        <w:t xml:space="preserve">(Bilag </w:t>
      </w:r>
      <w:bookmarkStart w:id="3" w:name="_Hlk526708840"/>
      <w:r>
        <w:rPr>
          <w:i/>
          <w:szCs w:val="24"/>
        </w:rPr>
        <w:t>6)</w:t>
      </w:r>
    </w:p>
    <w:p w:rsidR="00F0669D" w:rsidRPr="00477838" w:rsidRDefault="00E22D46" w:rsidP="00F0669D">
      <w:pPr>
        <w:rPr>
          <w:szCs w:val="24"/>
        </w:rPr>
      </w:pPr>
      <w:hyperlink r:id="rId18" w:history="1">
        <w:r w:rsidR="00F0669D" w:rsidRPr="00477838">
          <w:rPr>
            <w:rStyle w:val="Hyperlink"/>
            <w:szCs w:val="24"/>
          </w:rPr>
          <w:t>https://www.etik.dk/aktiv-d%C3%B8dshj%C3%A6lp/2014-11-17/omsorg-til-d%C3%B8den</w:t>
        </w:r>
      </w:hyperlink>
    </w:p>
    <w:bookmarkEnd w:id="3"/>
    <w:p w:rsidR="00F0669D" w:rsidRDefault="00F0669D" w:rsidP="00F0669D">
      <w:pPr>
        <w:rPr>
          <w:szCs w:val="24"/>
        </w:rPr>
      </w:pPr>
      <w:r w:rsidRPr="00477838">
        <w:rPr>
          <w:szCs w:val="24"/>
        </w:rPr>
        <w:t>Kan I lave manifester…? Lav 1 - 3 manifester. Sæt et billede til, som udtrykker de refleksioner, jeres manifester kredser omkring – forklar billedets symbolik.</w:t>
      </w:r>
    </w:p>
    <w:p w:rsidR="00F0669D" w:rsidRDefault="00F0669D" w:rsidP="00F0669D">
      <w:pPr>
        <w:rPr>
          <w:szCs w:val="24"/>
        </w:rPr>
      </w:pPr>
      <w:r>
        <w:rPr>
          <w:noProof/>
          <w:szCs w:val="24"/>
          <w:lang w:eastAsia="da-DK"/>
        </w:rPr>
        <mc:AlternateContent>
          <mc:Choice Requires="wps">
            <w:drawing>
              <wp:anchor distT="0" distB="0" distL="114300" distR="114300" simplePos="0" relativeHeight="251659264" behindDoc="0" locked="0" layoutInCell="1" allowOverlap="1" wp14:anchorId="4D3BDDC1" wp14:editId="0CB70BCF">
                <wp:simplePos x="0" y="0"/>
                <wp:positionH relativeFrom="column">
                  <wp:posOffset>4389120</wp:posOffset>
                </wp:positionH>
                <wp:positionV relativeFrom="paragraph">
                  <wp:posOffset>9525</wp:posOffset>
                </wp:positionV>
                <wp:extent cx="1900036" cy="1715984"/>
                <wp:effectExtent l="0" t="0" r="24130" b="17780"/>
                <wp:wrapNone/>
                <wp:docPr id="3" name="Tekstfelt 3"/>
                <wp:cNvGraphicFramePr/>
                <a:graphic xmlns:a="http://schemas.openxmlformats.org/drawingml/2006/main">
                  <a:graphicData uri="http://schemas.microsoft.com/office/word/2010/wordprocessingShape">
                    <wps:wsp>
                      <wps:cNvSpPr txBox="1"/>
                      <wps:spPr>
                        <a:xfrm>
                          <a:off x="0" y="0"/>
                          <a:ext cx="1900036" cy="171598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669D" w:rsidRDefault="00F0669D" w:rsidP="00F0669D">
                            <w:r w:rsidRPr="000619CB">
                              <w:rPr>
                                <w:noProof/>
                                <w:lang w:eastAsia="da-DK"/>
                              </w:rPr>
                              <w:drawing>
                                <wp:inline distT="0" distB="0" distL="0" distR="0" wp14:anchorId="174291E9" wp14:editId="6FE45F93">
                                  <wp:extent cx="1734176" cy="1537855"/>
                                  <wp:effectExtent l="0" t="0" r="0" b="571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4727" cy="156494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BDDC1" id="_x0000_t202" coordsize="21600,21600" o:spt="202" path="m,l,21600r21600,l21600,xe">
                <v:stroke joinstyle="miter"/>
                <v:path gradientshapeok="t" o:connecttype="rect"/>
              </v:shapetype>
              <v:shape id="Tekstfelt 3" o:spid="_x0000_s1026" type="#_x0000_t202" style="position:absolute;margin-left:345.6pt;margin-top:.75pt;width:149.6pt;height:13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" fillcolor="white [3201]" strokeweight=".5pt">
                <v:textbox>
                  <w:txbxContent>
                    <w:p w:rsidR="00F0669D" w:rsidRDefault="00F0669D" w:rsidP="00F0669D">
                      <w:r w:rsidRPr="000619CB">
                        <w:rPr>
                          <w:noProof/>
                          <w:lang w:eastAsia="da-DK"/>
                        </w:rPr>
                        <w:drawing>
                          <wp:inline distT="0" distB="0" distL="0" distR="0" wp14:anchorId="174291E9" wp14:editId="6FE45F93">
                            <wp:extent cx="1734176" cy="1537855"/>
                            <wp:effectExtent l="0" t="0" r="0" b="571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64727" cy="1564947"/>
                                    </a:xfrm>
                                    <a:prstGeom prst="rect">
                                      <a:avLst/>
                                    </a:prstGeom>
                                    <a:noFill/>
                                    <a:ln>
                                      <a:noFill/>
                                    </a:ln>
                                  </pic:spPr>
                                </pic:pic>
                              </a:graphicData>
                            </a:graphic>
                          </wp:inline>
                        </w:drawing>
                      </w:r>
                    </w:p>
                  </w:txbxContent>
                </v:textbox>
              </v:shape>
            </w:pict>
          </mc:Fallback>
        </mc:AlternateContent>
      </w:r>
      <w:r>
        <w:rPr>
          <w:szCs w:val="24"/>
        </w:rPr>
        <w:t xml:space="preserve">Eksempler fra elever: </w:t>
      </w:r>
    </w:p>
    <w:p w:rsidR="00F0669D" w:rsidRPr="000619CB" w:rsidRDefault="00F0669D" w:rsidP="00F0669D">
      <w:pPr>
        <w:pStyle w:val="Ingenafstand"/>
        <w:rPr>
          <w:i/>
          <w:sz w:val="24"/>
        </w:rPr>
      </w:pPr>
      <w:r w:rsidRPr="000619CB">
        <w:rPr>
          <w:i/>
          <w:sz w:val="24"/>
        </w:rPr>
        <w:t>Den sidste tid er også liv.</w:t>
      </w:r>
    </w:p>
    <w:p w:rsidR="00F0669D" w:rsidRPr="000619CB" w:rsidRDefault="00F0669D" w:rsidP="00F0669D">
      <w:pPr>
        <w:pStyle w:val="Ingenafstand"/>
        <w:rPr>
          <w:i/>
          <w:sz w:val="24"/>
        </w:rPr>
      </w:pPr>
      <w:r w:rsidRPr="000619CB">
        <w:rPr>
          <w:i/>
          <w:sz w:val="24"/>
        </w:rPr>
        <w:t>Aktiv livshjælp, læger skal redde ikke tage liv.</w:t>
      </w:r>
    </w:p>
    <w:p w:rsidR="00F0669D" w:rsidRPr="000619CB" w:rsidRDefault="00F0669D" w:rsidP="00F0669D">
      <w:pPr>
        <w:pStyle w:val="Ingenafstand"/>
        <w:rPr>
          <w:i/>
          <w:sz w:val="24"/>
        </w:rPr>
      </w:pPr>
      <w:r w:rsidRPr="000619CB">
        <w:rPr>
          <w:i/>
          <w:sz w:val="24"/>
        </w:rPr>
        <w:t>Alt er overladt til Gud, og han har lagt en plan.</w:t>
      </w:r>
    </w:p>
    <w:p w:rsidR="00F0669D" w:rsidRPr="000619CB" w:rsidRDefault="00F0669D" w:rsidP="00F0669D">
      <w:pPr>
        <w:pStyle w:val="Ingenafstand"/>
        <w:rPr>
          <w:i/>
          <w:sz w:val="24"/>
        </w:rPr>
      </w:pPr>
      <w:r w:rsidRPr="000619CB">
        <w:rPr>
          <w:i/>
          <w:sz w:val="24"/>
        </w:rPr>
        <w:t>Ens nærmeste vil stadig gerne have, at man lever, de elsker jo en.</w:t>
      </w:r>
    </w:p>
    <w:p w:rsidR="00F0669D" w:rsidRPr="000619CB" w:rsidRDefault="00F0669D" w:rsidP="00F0669D">
      <w:pPr>
        <w:pStyle w:val="Ingenafstand"/>
        <w:rPr>
          <w:i/>
          <w:sz w:val="24"/>
        </w:rPr>
      </w:pPr>
      <w:r w:rsidRPr="000619CB">
        <w:rPr>
          <w:i/>
          <w:sz w:val="24"/>
        </w:rPr>
        <w:t>Mit liv, min død</w:t>
      </w:r>
      <w:r>
        <w:rPr>
          <w:i/>
          <w:sz w:val="24"/>
        </w:rPr>
        <w:t>.</w:t>
      </w:r>
      <w:r w:rsidRPr="000619CB">
        <w:rPr>
          <w:i/>
          <w:sz w:val="24"/>
        </w:rPr>
        <w:t xml:space="preserve"> </w:t>
      </w:r>
    </w:p>
    <w:p w:rsidR="00F0669D" w:rsidRPr="000619CB" w:rsidRDefault="00F0669D" w:rsidP="00F0669D">
      <w:pPr>
        <w:pStyle w:val="Ingenafstand"/>
        <w:rPr>
          <w:i/>
          <w:sz w:val="24"/>
        </w:rPr>
      </w:pPr>
      <w:r>
        <w:rPr>
          <w:b/>
          <w:noProof/>
          <w:sz w:val="32"/>
          <w:szCs w:val="24"/>
          <w:lang w:eastAsia="da-DK"/>
        </w:rPr>
        <mc:AlternateContent>
          <mc:Choice Requires="wps">
            <w:drawing>
              <wp:anchor distT="0" distB="0" distL="114300" distR="114300" simplePos="0" relativeHeight="251660288" behindDoc="0" locked="0" layoutInCell="1" allowOverlap="1" wp14:anchorId="654CBDBE" wp14:editId="4C180F0B">
                <wp:simplePos x="0" y="0"/>
                <wp:positionH relativeFrom="column">
                  <wp:posOffset>5080</wp:posOffset>
                </wp:positionH>
                <wp:positionV relativeFrom="paragraph">
                  <wp:posOffset>222885</wp:posOffset>
                </wp:positionV>
                <wp:extent cx="2517536" cy="437566"/>
                <wp:effectExtent l="0" t="0" r="16510" b="19685"/>
                <wp:wrapNone/>
                <wp:docPr id="5" name="Tekstfelt 5"/>
                <wp:cNvGraphicFramePr/>
                <a:graphic xmlns:a="http://schemas.openxmlformats.org/drawingml/2006/main">
                  <a:graphicData uri="http://schemas.microsoft.com/office/word/2010/wordprocessingShape">
                    <wps:wsp>
                      <wps:cNvSpPr txBox="1"/>
                      <wps:spPr>
                        <a:xfrm>
                          <a:off x="0" y="0"/>
                          <a:ext cx="2517536" cy="4375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669D" w:rsidRPr="00A70738" w:rsidRDefault="00F0669D" w:rsidP="00F0669D">
                            <w:pPr>
                              <w:rPr>
                                <w:sz w:val="14"/>
                              </w:rPr>
                            </w:pPr>
                            <w:r w:rsidRPr="00A70738">
                              <w:rPr>
                                <w:sz w:val="14"/>
                              </w:rPr>
                              <w:t>https://quotesmorning.com/quote-on-struggling-life/quote-on-struggling-life-struggling-life-quotes-with-wallpaper-in-hd-life-means-struggle/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CBDBE" id="Tekstfelt 5" o:spid="_x0000_s1027" type="#_x0000_t202" style="position:absolute;margin-left:.4pt;margin-top:17.55pt;width:198.25pt;height:3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" fillcolor="white [3201]" strokeweight=".5pt">
                <v:textbox>
                  <w:txbxContent>
                    <w:p w:rsidR="00F0669D" w:rsidRPr="00A70738" w:rsidRDefault="00F0669D" w:rsidP="00F0669D">
                      <w:pPr>
                        <w:rPr>
                          <w:sz w:val="14"/>
                        </w:rPr>
                      </w:pPr>
                      <w:r w:rsidRPr="00A70738">
                        <w:rPr>
                          <w:sz w:val="14"/>
                        </w:rPr>
                        <w:t>https://quotesmorning.com/quote-on-struggling-life/quote-on-struggling-life-struggling-life-quotes-with-wallpaper-in-hd-life-means-struggle/</w:t>
                      </w:r>
                    </w:p>
                  </w:txbxContent>
                </v:textbox>
              </v:shape>
            </w:pict>
          </mc:Fallback>
        </mc:AlternateContent>
      </w:r>
      <w:r w:rsidRPr="000619CB">
        <w:rPr>
          <w:i/>
          <w:sz w:val="24"/>
        </w:rPr>
        <w:t>Frihed til at leve, frihed til at vælge</w:t>
      </w:r>
      <w:r>
        <w:rPr>
          <w:i/>
          <w:sz w:val="24"/>
        </w:rPr>
        <w:t>.</w:t>
      </w:r>
    </w:p>
    <w:p w:rsidR="00F0669D" w:rsidRPr="00410AA2" w:rsidRDefault="00F0669D" w:rsidP="00410AA2">
      <w:pPr>
        <w:pStyle w:val="Overskrift2"/>
        <w:rPr>
          <w:b/>
        </w:rPr>
      </w:pPr>
      <w:r w:rsidRPr="00F0669D">
        <w:rPr>
          <w:b/>
        </w:rPr>
        <w:lastRenderedPageBreak/>
        <w:t>Lektion 5</w:t>
      </w:r>
    </w:p>
    <w:p w:rsidR="00F0669D" w:rsidRPr="007E7BF2" w:rsidRDefault="00F0669D" w:rsidP="00F0669D">
      <w:pPr>
        <w:rPr>
          <w:b/>
          <w:sz w:val="40"/>
          <w:szCs w:val="24"/>
        </w:rPr>
      </w:pPr>
      <w:r w:rsidRPr="007E7BF2">
        <w:rPr>
          <w:b/>
          <w:sz w:val="40"/>
          <w:szCs w:val="24"/>
        </w:rPr>
        <w:t xml:space="preserve">Fase 3: Egen stillingtagen og perspektivering… </w:t>
      </w:r>
    </w:p>
    <w:p w:rsidR="00F0669D" w:rsidRPr="00F0669D" w:rsidRDefault="00F0669D" w:rsidP="00F0669D">
      <w:pPr>
        <w:pStyle w:val="Overskrift1"/>
      </w:pPr>
      <w:r w:rsidRPr="00F0669D">
        <w:t>Menneskesyn</w:t>
      </w:r>
      <w:r w:rsidRPr="00F0669D">
        <w:rPr>
          <w:rStyle w:val="Fodnotehenvisning"/>
          <w:b w:val="0"/>
          <w:sz w:val="40"/>
        </w:rPr>
        <w:footnoteReference w:id="11"/>
      </w:r>
    </w:p>
    <w:p w:rsidR="00F0669D" w:rsidRPr="00477838" w:rsidRDefault="00F0669D" w:rsidP="00F0669D">
      <w:pPr>
        <w:rPr>
          <w:szCs w:val="24"/>
        </w:rPr>
      </w:pPr>
      <w:r w:rsidRPr="00477838">
        <w:rPr>
          <w:szCs w:val="24"/>
        </w:rPr>
        <w:t>Når man beskæftiger sig med etiske problemstillinger, tager man – ofte ikke helt bevidst – udgangspunkt i et givent menneskesyn. Det er kort sagt forskelligt, hvilken opfattelse man har af mennesket. Ens menneskesyn danner grundlag for, hvilke valg man træffer i etiske spørgsmål. Man kan tale om tre typer af menneskesyn:</w:t>
      </w:r>
    </w:p>
    <w:p w:rsidR="00F0669D" w:rsidRPr="00477838" w:rsidRDefault="00F0669D" w:rsidP="00F0669D">
      <w:pPr>
        <w:pStyle w:val="Listeafsnit"/>
        <w:numPr>
          <w:ilvl w:val="0"/>
          <w:numId w:val="29"/>
        </w:numPr>
        <w:spacing w:after="160" w:line="259" w:lineRule="auto"/>
        <w:rPr>
          <w:szCs w:val="24"/>
        </w:rPr>
      </w:pPr>
      <w:r w:rsidRPr="00477838">
        <w:rPr>
          <w:szCs w:val="24"/>
        </w:rPr>
        <w:t>Det kristne menneskesyn</w:t>
      </w:r>
    </w:p>
    <w:p w:rsidR="00F0669D" w:rsidRPr="00477838" w:rsidRDefault="00F0669D" w:rsidP="00F0669D">
      <w:pPr>
        <w:pStyle w:val="Listeafsnit"/>
        <w:numPr>
          <w:ilvl w:val="0"/>
          <w:numId w:val="29"/>
        </w:numPr>
        <w:spacing w:after="160" w:line="259" w:lineRule="auto"/>
        <w:rPr>
          <w:szCs w:val="24"/>
        </w:rPr>
      </w:pPr>
      <w:r w:rsidRPr="00477838">
        <w:rPr>
          <w:szCs w:val="24"/>
        </w:rPr>
        <w:t>Det humanistiske menneskesyn</w:t>
      </w:r>
    </w:p>
    <w:p w:rsidR="00F0669D" w:rsidRPr="00477838" w:rsidRDefault="00F0669D" w:rsidP="00F0669D">
      <w:pPr>
        <w:pStyle w:val="Listeafsnit"/>
        <w:numPr>
          <w:ilvl w:val="0"/>
          <w:numId w:val="29"/>
        </w:numPr>
        <w:spacing w:after="160" w:line="259" w:lineRule="auto"/>
        <w:rPr>
          <w:szCs w:val="24"/>
        </w:rPr>
      </w:pPr>
      <w:r w:rsidRPr="00477838">
        <w:rPr>
          <w:szCs w:val="24"/>
        </w:rPr>
        <w:t>Det funktionalistiske menneskesyn</w:t>
      </w:r>
    </w:p>
    <w:p w:rsidR="00F0669D" w:rsidRPr="00477838" w:rsidRDefault="00F0669D" w:rsidP="00F0669D">
      <w:pPr>
        <w:pStyle w:val="Listeafsnit"/>
        <w:rPr>
          <w:szCs w:val="24"/>
        </w:rPr>
      </w:pPr>
    </w:p>
    <w:p w:rsidR="00F0669D" w:rsidRPr="00477838" w:rsidRDefault="00F0669D" w:rsidP="00F0669D">
      <w:pPr>
        <w:rPr>
          <w:b/>
          <w:szCs w:val="24"/>
        </w:rPr>
      </w:pPr>
      <w:r w:rsidRPr="00477838">
        <w:rPr>
          <w:b/>
          <w:szCs w:val="24"/>
        </w:rPr>
        <w:t>Det kristne menneskesyn</w:t>
      </w:r>
    </w:p>
    <w:p w:rsidR="00F0669D" w:rsidRDefault="00F0669D" w:rsidP="00F0669D">
      <w:pPr>
        <w:rPr>
          <w:szCs w:val="24"/>
        </w:rPr>
      </w:pPr>
      <w:r w:rsidRPr="00477838">
        <w:rPr>
          <w:szCs w:val="24"/>
        </w:rPr>
        <w:t>Det kristne menneskesyn bygger på troen på, at mennesket og verden er et resultat af Guds skabervilje. Mennesket er ud fra denne tanke skabt af Gud. I og med at mennesket er skabt og elsket af Gud</w:t>
      </w:r>
      <w:r>
        <w:rPr>
          <w:szCs w:val="24"/>
        </w:rPr>
        <w:t>,</w:t>
      </w:r>
      <w:r w:rsidRPr="00477838">
        <w:rPr>
          <w:szCs w:val="24"/>
        </w:rPr>
        <w:t xml:space="preserve"> har alle mennesker samme store værdi. I Det Gamle Testamente fastslås det, at fordi alle mennesker er Guds skabninger, har de et særligt ansvar over</w:t>
      </w:r>
      <w:r>
        <w:rPr>
          <w:szCs w:val="24"/>
        </w:rPr>
        <w:t xml:space="preserve"> </w:t>
      </w:r>
      <w:r w:rsidRPr="00477838">
        <w:rPr>
          <w:szCs w:val="24"/>
        </w:rPr>
        <w:t>for hinanden. Ansvaret gælder især for de svage i samfundet: enkerne, de faderløse, de fremmede osv. Også i Det Nye Testamente møder vi det synspunkt, at det enkelte menneske er uerstatteligt. Det kommer bl.a. til udtryk i Jesu lignelse om det mistede får, hvor en hyrde har ansvaret for 100 får. Da ét af fårene kommer væk fra flokken, forlader hyrden de 99 andre får for at lede efter det forsvundne får. Da han finder det, glæder han sig</w:t>
      </w:r>
      <w:r>
        <w:rPr>
          <w:szCs w:val="24"/>
        </w:rPr>
        <w:t xml:space="preserve"> mere over det, end over de 99 </w:t>
      </w:r>
      <w:r w:rsidRPr="00477838">
        <w:rPr>
          <w:szCs w:val="24"/>
        </w:rPr>
        <w:t>(Matt 18,12-14). Det kristne menneskesyn har den konsekvens at mennesker skal forhold</w:t>
      </w:r>
      <w:r>
        <w:rPr>
          <w:szCs w:val="24"/>
        </w:rPr>
        <w:t>e</w:t>
      </w:r>
      <w:r w:rsidRPr="00477838">
        <w:rPr>
          <w:szCs w:val="24"/>
        </w:rPr>
        <w:t xml:space="preserve"> sig til hinanden i kærlighed, respekt og accept.</w:t>
      </w:r>
    </w:p>
    <w:p w:rsidR="00F0669D" w:rsidRPr="00972EE5" w:rsidRDefault="00F0669D" w:rsidP="00F0669D">
      <w:pPr>
        <w:rPr>
          <w:szCs w:val="24"/>
          <w:lang w:val="en-US"/>
        </w:rPr>
      </w:pPr>
      <w:r w:rsidRPr="00972EE5">
        <w:rPr>
          <w:szCs w:val="24"/>
          <w:lang w:val="en-US"/>
        </w:rPr>
        <w:t xml:space="preserve">WWJD - What would Jesus do? </w:t>
      </w:r>
    </w:p>
    <w:p w:rsidR="00F0669D" w:rsidRPr="00491B80" w:rsidRDefault="00F0669D" w:rsidP="00F0669D">
      <w:pPr>
        <w:rPr>
          <w:b/>
          <w:szCs w:val="24"/>
          <w:lang w:val="en-US"/>
        </w:rPr>
      </w:pPr>
    </w:p>
    <w:p w:rsidR="00F0669D" w:rsidRPr="00477838" w:rsidRDefault="00F0669D" w:rsidP="00F0669D">
      <w:pPr>
        <w:rPr>
          <w:b/>
          <w:szCs w:val="24"/>
        </w:rPr>
      </w:pPr>
      <w:r w:rsidRPr="00477838">
        <w:rPr>
          <w:b/>
          <w:szCs w:val="24"/>
        </w:rPr>
        <w:t>Det humanistiske menneskesyn</w:t>
      </w:r>
    </w:p>
    <w:p w:rsidR="00F0669D" w:rsidRPr="00477838" w:rsidRDefault="00F0669D" w:rsidP="00F0669D">
      <w:pPr>
        <w:rPr>
          <w:szCs w:val="24"/>
        </w:rPr>
      </w:pPr>
      <w:r w:rsidRPr="00477838">
        <w:rPr>
          <w:szCs w:val="24"/>
        </w:rPr>
        <w:t>Det humanistiske menneskesyn har som udgangspunkt at mennesket er et værdigt individ, der er udstyret med en fornuft, der gør det i stand til at skelne mellem godt og ondt. Værdifuldt for dette fornuftsvæsen er, at det har frihed og er i stand til at tage ansvar. Humanismens menneskesyn kommer til udtryk i FN’s Menneskerettighedserklæring:</w:t>
      </w:r>
    </w:p>
    <w:p w:rsidR="00F0669D" w:rsidRPr="00477838" w:rsidRDefault="00F0669D" w:rsidP="00F0669D">
      <w:pPr>
        <w:rPr>
          <w:szCs w:val="24"/>
        </w:rPr>
      </w:pPr>
      <w:r w:rsidRPr="00477838">
        <w:rPr>
          <w:szCs w:val="24"/>
        </w:rPr>
        <w:t>”Alle mennesker er født frie og lige i værdighed og rettigheder. De er udstyret med fornuft og samvittighed og bør handle mod hverandre i broderskabets ånd”.</w:t>
      </w:r>
    </w:p>
    <w:p w:rsidR="00F0669D" w:rsidRPr="00477838" w:rsidRDefault="00F0669D" w:rsidP="00F0669D">
      <w:pPr>
        <w:rPr>
          <w:szCs w:val="24"/>
        </w:rPr>
      </w:pPr>
      <w:r>
        <w:rPr>
          <w:b/>
          <w:szCs w:val="24"/>
        </w:rPr>
        <w:t>D</w:t>
      </w:r>
      <w:r w:rsidRPr="00477838">
        <w:rPr>
          <w:b/>
          <w:szCs w:val="24"/>
        </w:rPr>
        <w:t>et funktionalistiske menneskesyn</w:t>
      </w:r>
      <w:r w:rsidRPr="00477838">
        <w:rPr>
          <w:szCs w:val="24"/>
        </w:rPr>
        <w:t xml:space="preserve"> </w:t>
      </w:r>
    </w:p>
    <w:p w:rsidR="00F0669D" w:rsidRPr="00477838" w:rsidRDefault="00F0669D" w:rsidP="00F0669D">
      <w:pPr>
        <w:rPr>
          <w:szCs w:val="24"/>
        </w:rPr>
      </w:pPr>
      <w:r w:rsidRPr="00477838">
        <w:rPr>
          <w:szCs w:val="24"/>
        </w:rPr>
        <w:lastRenderedPageBreak/>
        <w:t>Det funktionalistiske menneskesyn er det, der et langt stykke hen ad vejen er det gældende i dag. Vi lever i dag i en tid – præget af højteknologi – hvor vi skal være velfungerende, hurtige, effektive, omstillingsparate, kreative osv. I dette samfund betyder det, groft sagt, at et værdifuldt menneske er det menneske, som er til konkret nytte for samfundet, kan være med til at ”holde hjulene i gang”. Tankegangen kendes også fra Darwins naturalistiske menneskesyn og hans udsagn om, at det er ”de</w:t>
      </w:r>
      <w:r>
        <w:rPr>
          <w:szCs w:val="24"/>
        </w:rPr>
        <w:t>n bedst egnede, der overlever” (”</w:t>
      </w:r>
      <w:proofErr w:type="spellStart"/>
      <w:r>
        <w:rPr>
          <w:szCs w:val="24"/>
        </w:rPr>
        <w:t>survival</w:t>
      </w:r>
      <w:proofErr w:type="spellEnd"/>
      <w:r>
        <w:rPr>
          <w:szCs w:val="24"/>
        </w:rPr>
        <w:t xml:space="preserve"> of the </w:t>
      </w:r>
      <w:proofErr w:type="spellStart"/>
      <w:r>
        <w:rPr>
          <w:szCs w:val="24"/>
        </w:rPr>
        <w:t>fittest</w:t>
      </w:r>
      <w:proofErr w:type="spellEnd"/>
      <w:r>
        <w:rPr>
          <w:szCs w:val="24"/>
        </w:rPr>
        <w:t>”</w:t>
      </w:r>
      <w:r w:rsidRPr="00477838">
        <w:rPr>
          <w:szCs w:val="24"/>
        </w:rPr>
        <w:t>)</w:t>
      </w:r>
      <w:r>
        <w:rPr>
          <w:szCs w:val="24"/>
        </w:rPr>
        <w:t>.</w:t>
      </w:r>
      <w:r w:rsidRPr="00477838">
        <w:rPr>
          <w:szCs w:val="24"/>
        </w:rPr>
        <w:t xml:space="preserve"> Det funktionalistiske menneskesyn er ikke bundet til noget guddommeligt, men ser mennesket som et individ, der tilpasser sig sine omgivelser. Det funktionalistiske menneskesyn har endvidere det synspunkt, at ”enhver er sin egen lykkes smed”. Det betyder, at hvis du ikke bliver i stand til at skabe dig et godt liv, er det din egen skyld. Der er altså et menneskesyn, der fremmer det enkelte individ, det</w:t>
      </w:r>
      <w:r>
        <w:rPr>
          <w:szCs w:val="24"/>
        </w:rPr>
        <w:t>s</w:t>
      </w:r>
      <w:r w:rsidRPr="00477838">
        <w:rPr>
          <w:szCs w:val="24"/>
        </w:rPr>
        <w:t xml:space="preserve"> ønsker og behov på bekostning af fællesskabet</w:t>
      </w:r>
      <w:r>
        <w:rPr>
          <w:szCs w:val="24"/>
        </w:rPr>
        <w:t>.</w:t>
      </w:r>
      <w:r w:rsidRPr="00477838">
        <w:rPr>
          <w:rStyle w:val="Fodnotehenvisning"/>
          <w:szCs w:val="24"/>
        </w:rPr>
        <w:footnoteReference w:id="12"/>
      </w:r>
    </w:p>
    <w:p w:rsidR="00F0669D" w:rsidRDefault="00F0669D" w:rsidP="00F0669D">
      <w:pPr>
        <w:rPr>
          <w:szCs w:val="24"/>
        </w:rPr>
      </w:pPr>
    </w:p>
    <w:p w:rsidR="00F0669D" w:rsidRPr="00477838" w:rsidRDefault="00F0669D" w:rsidP="00F0669D">
      <w:pPr>
        <w:rPr>
          <w:szCs w:val="24"/>
        </w:rPr>
      </w:pPr>
      <w:r w:rsidRPr="00477838">
        <w:rPr>
          <w:szCs w:val="24"/>
        </w:rPr>
        <w:t xml:space="preserve">Som opsamling på begrebet menneskesyn </w:t>
      </w:r>
      <w:r>
        <w:rPr>
          <w:szCs w:val="24"/>
        </w:rPr>
        <w:t>diskuterer og perspektiverer klassen</w:t>
      </w:r>
      <w:r w:rsidRPr="00477838">
        <w:rPr>
          <w:szCs w:val="24"/>
        </w:rPr>
        <w:t xml:space="preserve">: </w:t>
      </w:r>
    </w:p>
    <w:p w:rsidR="00F0669D" w:rsidRPr="00477838" w:rsidRDefault="00F0669D" w:rsidP="00F0669D">
      <w:pPr>
        <w:pStyle w:val="Ingenafstand"/>
        <w:rPr>
          <w:sz w:val="24"/>
          <w:szCs w:val="24"/>
        </w:rPr>
      </w:pPr>
      <w:r w:rsidRPr="00477838">
        <w:rPr>
          <w:sz w:val="24"/>
          <w:szCs w:val="24"/>
        </w:rPr>
        <w:t>Hvilket menneskesyn ligger bag forståelsen i dokumentaren om ”Ketty og Thorkild”</w:t>
      </w:r>
      <w:r>
        <w:rPr>
          <w:sz w:val="24"/>
          <w:szCs w:val="24"/>
        </w:rPr>
        <w:t>?</w:t>
      </w:r>
      <w:r w:rsidRPr="00477838">
        <w:rPr>
          <w:sz w:val="24"/>
          <w:szCs w:val="24"/>
        </w:rPr>
        <w:t xml:space="preserve"> </w:t>
      </w:r>
    </w:p>
    <w:p w:rsidR="00F0669D" w:rsidRPr="00477838" w:rsidRDefault="00F0669D" w:rsidP="00F0669D">
      <w:pPr>
        <w:pStyle w:val="Ingenafstand"/>
        <w:rPr>
          <w:sz w:val="24"/>
          <w:szCs w:val="24"/>
        </w:rPr>
      </w:pPr>
      <w:r w:rsidRPr="00477838">
        <w:rPr>
          <w:sz w:val="24"/>
          <w:szCs w:val="24"/>
        </w:rPr>
        <w:t>Hvilket menneskesyn, mener du, er fremherskende i dag?</w:t>
      </w:r>
    </w:p>
    <w:p w:rsidR="00F0669D" w:rsidRPr="00477838" w:rsidRDefault="00F0669D" w:rsidP="00F0669D">
      <w:pPr>
        <w:pStyle w:val="Ingenafstand"/>
        <w:rPr>
          <w:sz w:val="24"/>
          <w:szCs w:val="24"/>
        </w:rPr>
      </w:pPr>
      <w:r w:rsidRPr="00477838">
        <w:rPr>
          <w:sz w:val="24"/>
          <w:szCs w:val="24"/>
        </w:rPr>
        <w:t>Hvilke konsekvenser kan tankegangen ”Enhver er sin egen lykkes smed” have?</w:t>
      </w:r>
    </w:p>
    <w:p w:rsidR="00F0669D" w:rsidRPr="00477838" w:rsidRDefault="00F0669D" w:rsidP="00F0669D">
      <w:pPr>
        <w:pStyle w:val="Ingenafstand"/>
        <w:rPr>
          <w:sz w:val="24"/>
          <w:szCs w:val="24"/>
        </w:rPr>
      </w:pPr>
      <w:r w:rsidRPr="00477838">
        <w:rPr>
          <w:sz w:val="24"/>
          <w:szCs w:val="24"/>
        </w:rPr>
        <w:t>Hvor mener du, ansvaret ligger for, om ens liv lykkes eller ej?</w:t>
      </w:r>
      <w:r w:rsidRPr="00477838">
        <w:rPr>
          <w:rStyle w:val="Fodnotehenvisning"/>
          <w:sz w:val="24"/>
          <w:szCs w:val="24"/>
        </w:rPr>
        <w:footnoteReference w:id="13"/>
      </w:r>
    </w:p>
    <w:p w:rsidR="00F0669D" w:rsidRPr="00477838" w:rsidRDefault="00F0669D" w:rsidP="00F0669D">
      <w:pPr>
        <w:pStyle w:val="Ingenafstand"/>
        <w:rPr>
          <w:sz w:val="24"/>
          <w:szCs w:val="24"/>
        </w:rPr>
      </w:pPr>
    </w:p>
    <w:p w:rsidR="00F0669D" w:rsidRPr="00477838" w:rsidRDefault="00F0669D" w:rsidP="00F0669D">
      <w:pPr>
        <w:pStyle w:val="Ingenafstand"/>
        <w:rPr>
          <w:sz w:val="24"/>
          <w:szCs w:val="24"/>
        </w:rPr>
      </w:pPr>
    </w:p>
    <w:p w:rsidR="00F0669D" w:rsidRDefault="00F0669D" w:rsidP="00F0669D">
      <w:pPr>
        <w:pStyle w:val="Ingenafstand"/>
        <w:rPr>
          <w:sz w:val="24"/>
          <w:szCs w:val="24"/>
        </w:rPr>
      </w:pPr>
      <w:r w:rsidRPr="002A2122">
        <w:rPr>
          <w:b/>
          <w:sz w:val="24"/>
          <w:szCs w:val="24"/>
        </w:rPr>
        <w:t>Afslutningsopgave:</w:t>
      </w:r>
      <w:r w:rsidRPr="00477838">
        <w:rPr>
          <w:sz w:val="24"/>
          <w:szCs w:val="24"/>
        </w:rPr>
        <w:t xml:space="preserve"> Skriv et brev til en person </w:t>
      </w:r>
      <w:r>
        <w:rPr>
          <w:sz w:val="24"/>
          <w:szCs w:val="24"/>
        </w:rPr>
        <w:t xml:space="preserve">(ca. 200 ord), der </w:t>
      </w:r>
      <w:r w:rsidRPr="00477838">
        <w:rPr>
          <w:sz w:val="24"/>
          <w:szCs w:val="24"/>
        </w:rPr>
        <w:t>ha</w:t>
      </w:r>
      <w:r>
        <w:rPr>
          <w:sz w:val="24"/>
          <w:szCs w:val="24"/>
        </w:rPr>
        <w:t>r besluttet sig for at afslutte</w:t>
      </w:r>
      <w:r w:rsidRPr="00477838">
        <w:rPr>
          <w:sz w:val="24"/>
          <w:szCs w:val="24"/>
        </w:rPr>
        <w:t xml:space="preserve"> sit liv ved hjælp af </w:t>
      </w:r>
      <w:r>
        <w:rPr>
          <w:sz w:val="24"/>
          <w:szCs w:val="24"/>
        </w:rPr>
        <w:t>a</w:t>
      </w:r>
      <w:r w:rsidRPr="00477838">
        <w:rPr>
          <w:sz w:val="24"/>
          <w:szCs w:val="24"/>
        </w:rPr>
        <w:t xml:space="preserve">ktiv </w:t>
      </w:r>
      <w:r>
        <w:rPr>
          <w:sz w:val="24"/>
          <w:szCs w:val="24"/>
        </w:rPr>
        <w:t>d</w:t>
      </w:r>
      <w:r w:rsidRPr="00477838">
        <w:rPr>
          <w:sz w:val="24"/>
          <w:szCs w:val="24"/>
        </w:rPr>
        <w:t>ødshjælp</w:t>
      </w:r>
      <w:r>
        <w:rPr>
          <w:sz w:val="24"/>
          <w:szCs w:val="24"/>
        </w:rPr>
        <w:t>.</w:t>
      </w: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r>
        <w:rPr>
          <w:noProof/>
          <w:sz w:val="24"/>
          <w:szCs w:val="24"/>
          <w:lang w:eastAsia="da-DK"/>
        </w:rPr>
        <w:drawing>
          <wp:inline distT="0" distB="0" distL="0" distR="0" wp14:anchorId="50030A35" wp14:editId="1FAB70B1">
            <wp:extent cx="1993265" cy="615950"/>
            <wp:effectExtent l="0" t="0" r="6985"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93265" cy="615950"/>
                    </a:xfrm>
                    <a:prstGeom prst="rect">
                      <a:avLst/>
                    </a:prstGeom>
                    <a:noFill/>
                  </pic:spPr>
                </pic:pic>
              </a:graphicData>
            </a:graphic>
          </wp:inline>
        </w:drawing>
      </w:r>
      <w:r>
        <w:rPr>
          <w:sz w:val="24"/>
          <w:szCs w:val="24"/>
        </w:rPr>
        <w:t xml:space="preserve">  </w:t>
      </w: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Pr="00852359" w:rsidRDefault="00F0669D" w:rsidP="00F0669D">
      <w:pPr>
        <w:pStyle w:val="Ingenafstand"/>
        <w:rPr>
          <w:i/>
          <w:sz w:val="24"/>
          <w:szCs w:val="24"/>
        </w:rPr>
      </w:pPr>
      <w:r w:rsidRPr="00852359">
        <w:rPr>
          <w:i/>
          <w:sz w:val="24"/>
          <w:szCs w:val="24"/>
        </w:rPr>
        <w:t xml:space="preserve"> (I denne sammenhæng kan man endv</w:t>
      </w:r>
      <w:r>
        <w:rPr>
          <w:i/>
          <w:sz w:val="24"/>
          <w:szCs w:val="24"/>
        </w:rPr>
        <w:t>idere samtale om dødsannoncer,</w:t>
      </w:r>
      <w:r w:rsidRPr="00852359">
        <w:rPr>
          <w:i/>
          <w:sz w:val="24"/>
          <w:szCs w:val="24"/>
        </w:rPr>
        <w:t xml:space="preserve"> gravstene</w:t>
      </w:r>
      <w:r>
        <w:rPr>
          <w:i/>
          <w:sz w:val="24"/>
          <w:szCs w:val="24"/>
        </w:rPr>
        <w:t xml:space="preserve"> eller liturgier ved begravelser. Der er sikkert flere elever, som har lyst til at dele deres erfaringer.</w:t>
      </w:r>
      <w:r w:rsidRPr="00852359">
        <w:rPr>
          <w:i/>
          <w:sz w:val="24"/>
          <w:szCs w:val="24"/>
        </w:rPr>
        <w:t>)</w:t>
      </w:r>
    </w:p>
    <w:p w:rsidR="00F0669D" w:rsidRDefault="00F0669D" w:rsidP="00F0669D">
      <w:pPr>
        <w:pStyle w:val="Ingenafstand"/>
        <w:rPr>
          <w:sz w:val="24"/>
          <w:szCs w:val="24"/>
        </w:rPr>
      </w:pPr>
    </w:p>
    <w:p w:rsidR="00F0669D" w:rsidRDefault="00F0669D" w:rsidP="00F0669D">
      <w:pPr>
        <w:pStyle w:val="Ingenafstand"/>
        <w:rPr>
          <w:sz w:val="24"/>
          <w:szCs w:val="24"/>
        </w:rPr>
      </w:pPr>
      <w:r>
        <w:rPr>
          <w:sz w:val="24"/>
          <w:szCs w:val="24"/>
        </w:rPr>
        <w:t>Eksempler fra elever:</w:t>
      </w: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p>
    <w:p w:rsidR="00F0669D" w:rsidRDefault="00F0669D" w:rsidP="00F0669D">
      <w:pPr>
        <w:pStyle w:val="Ingenafstand"/>
        <w:rPr>
          <w:b/>
          <w:sz w:val="24"/>
          <w:szCs w:val="24"/>
        </w:rPr>
      </w:pPr>
    </w:p>
    <w:p w:rsidR="00F0669D" w:rsidRPr="002A2122" w:rsidRDefault="00F0669D" w:rsidP="00F0669D">
      <w:pPr>
        <w:pStyle w:val="Ingenafstand"/>
        <w:rPr>
          <w:b/>
          <w:sz w:val="24"/>
          <w:szCs w:val="24"/>
        </w:rPr>
      </w:pPr>
      <w:r w:rsidRPr="002A2122">
        <w:rPr>
          <w:b/>
          <w:sz w:val="24"/>
          <w:szCs w:val="24"/>
        </w:rPr>
        <w:t xml:space="preserve">Breve udfærdigede af elever i 9.klasse: </w:t>
      </w:r>
    </w:p>
    <w:p w:rsidR="00F0669D" w:rsidRDefault="00F0669D" w:rsidP="00F0669D">
      <w:pPr>
        <w:pStyle w:val="Ingenafstand"/>
        <w:rPr>
          <w:sz w:val="24"/>
          <w:szCs w:val="24"/>
        </w:rPr>
      </w:pPr>
    </w:p>
    <w:tbl>
      <w:tblPr>
        <w:tblStyle w:val="Tabel-Gitter"/>
        <w:tblW w:w="0" w:type="auto"/>
        <w:tblLook w:val="04A0" w:firstRow="1" w:lastRow="0" w:firstColumn="1" w:lastColumn="0" w:noHBand="0" w:noVBand="1"/>
      </w:tblPr>
      <w:tblGrid>
        <w:gridCol w:w="4814"/>
        <w:gridCol w:w="4814"/>
      </w:tblGrid>
      <w:tr w:rsidR="00F0669D" w:rsidTr="00E1225A">
        <w:tc>
          <w:tcPr>
            <w:tcW w:w="4814" w:type="dxa"/>
          </w:tcPr>
          <w:p w:rsidR="00F0669D" w:rsidRPr="00B949BC" w:rsidRDefault="00F0669D" w:rsidP="00E1225A">
            <w:pPr>
              <w:pStyle w:val="Ingenafstand"/>
              <w:rPr>
                <w:sz w:val="24"/>
                <w:szCs w:val="24"/>
              </w:rPr>
            </w:pPr>
            <w:r w:rsidRPr="00B949BC">
              <w:rPr>
                <w:sz w:val="24"/>
                <w:szCs w:val="24"/>
              </w:rPr>
              <w:t>Hej ----</w:t>
            </w:r>
          </w:p>
          <w:p w:rsidR="00F0669D" w:rsidRPr="00B949BC" w:rsidRDefault="00F0669D" w:rsidP="00E1225A">
            <w:pPr>
              <w:pStyle w:val="Ingenafstand"/>
              <w:rPr>
                <w:sz w:val="24"/>
                <w:szCs w:val="24"/>
              </w:rPr>
            </w:pPr>
          </w:p>
          <w:p w:rsidR="00F0669D" w:rsidRPr="00B949BC" w:rsidRDefault="00F0669D" w:rsidP="00E1225A">
            <w:pPr>
              <w:pStyle w:val="Ingenafstand"/>
              <w:rPr>
                <w:sz w:val="24"/>
                <w:szCs w:val="24"/>
              </w:rPr>
            </w:pPr>
            <w:r w:rsidRPr="00B949BC">
              <w:rPr>
                <w:sz w:val="24"/>
                <w:szCs w:val="24"/>
              </w:rPr>
              <w:t>Det er med stor sorg, jeg hører, at du har valgt at modtage aktiv dødshjælp. Jeg havde håbet, at du ville have valgt en anden udvej, men jeg ved også, at jeg ikke kan ændre din mening lige meget hvad.</w:t>
            </w:r>
          </w:p>
          <w:p w:rsidR="00F0669D" w:rsidRPr="00B949BC" w:rsidRDefault="00F0669D" w:rsidP="00E1225A">
            <w:pPr>
              <w:pStyle w:val="Ingenafstand"/>
              <w:rPr>
                <w:sz w:val="24"/>
                <w:szCs w:val="24"/>
              </w:rPr>
            </w:pPr>
            <w:r w:rsidRPr="00B949BC">
              <w:rPr>
                <w:sz w:val="24"/>
                <w:szCs w:val="24"/>
              </w:rPr>
              <w:t>Jeg er på bar bund. Jeg ved godt, at du lider og ikke har lyst til at leve. Det har du ikke villet i lang tid. Men hvad med din familie? Du efterlader dem bare tilbage med sorgen. De elsker dig, og det ved du også godt selv.</w:t>
            </w:r>
          </w:p>
          <w:p w:rsidR="00F0669D" w:rsidRPr="00B949BC" w:rsidRDefault="00F0669D" w:rsidP="00E1225A">
            <w:pPr>
              <w:pStyle w:val="Ingenafstand"/>
              <w:rPr>
                <w:sz w:val="24"/>
                <w:szCs w:val="24"/>
              </w:rPr>
            </w:pPr>
            <w:r w:rsidRPr="00B949BC">
              <w:rPr>
                <w:sz w:val="24"/>
                <w:szCs w:val="24"/>
              </w:rPr>
              <w:t>Du skal ikke gøre det bare på grund af, at du føler dig til besvær. Det er ikke nødvendigt at forlade din familie på grund af det. De elsker dig og de føler ikke, at du er til besvær. De elsker dig lige meget hvad.</w:t>
            </w:r>
          </w:p>
          <w:p w:rsidR="00F0669D" w:rsidRPr="00B949BC" w:rsidRDefault="00F0669D" w:rsidP="00E1225A">
            <w:pPr>
              <w:pStyle w:val="Ingenafstand"/>
              <w:rPr>
                <w:sz w:val="24"/>
                <w:szCs w:val="24"/>
              </w:rPr>
            </w:pPr>
            <w:r w:rsidRPr="00B949BC">
              <w:rPr>
                <w:sz w:val="24"/>
                <w:szCs w:val="24"/>
              </w:rPr>
              <w:t>Jeg tror ikke, at aktiv dødshjælp vil være den rette løsning for dig. Jeg ved, at du jo er kristen og at det derfor har været en ufatteligt svær beslutning, som du har taget, men jeg beder dig, der findes så mange måder, du alligevel kan få et godt liv på og bare bed til Gud, han vil hjælpe dig igennem smerten.</w:t>
            </w:r>
          </w:p>
          <w:p w:rsidR="00F0669D" w:rsidRPr="00B949BC" w:rsidRDefault="00F0669D" w:rsidP="00E1225A">
            <w:pPr>
              <w:pStyle w:val="Ingenafstand"/>
              <w:rPr>
                <w:sz w:val="24"/>
                <w:szCs w:val="24"/>
              </w:rPr>
            </w:pPr>
            <w:r w:rsidRPr="00B949BC">
              <w:rPr>
                <w:sz w:val="24"/>
                <w:szCs w:val="24"/>
              </w:rPr>
              <w:t>Jeg beder dig, genovervej dit valg.</w:t>
            </w:r>
          </w:p>
          <w:p w:rsidR="00F0669D" w:rsidRPr="00B949BC" w:rsidRDefault="00F0669D" w:rsidP="00E1225A">
            <w:pPr>
              <w:pStyle w:val="Ingenafstand"/>
              <w:rPr>
                <w:sz w:val="24"/>
                <w:szCs w:val="24"/>
              </w:rPr>
            </w:pPr>
          </w:p>
          <w:p w:rsidR="00F0669D" w:rsidRPr="00B949BC" w:rsidRDefault="00F0669D" w:rsidP="00E1225A">
            <w:pPr>
              <w:pStyle w:val="Ingenafstand"/>
              <w:rPr>
                <w:sz w:val="24"/>
                <w:szCs w:val="24"/>
              </w:rPr>
            </w:pPr>
            <w:r w:rsidRPr="00B949BC">
              <w:rPr>
                <w:sz w:val="24"/>
                <w:szCs w:val="24"/>
              </w:rPr>
              <w:t>Kærlig hilsen</w:t>
            </w:r>
          </w:p>
          <w:p w:rsidR="00F0669D" w:rsidRDefault="00F0669D" w:rsidP="00E1225A">
            <w:pPr>
              <w:pStyle w:val="Ingenafstand"/>
              <w:rPr>
                <w:sz w:val="24"/>
                <w:szCs w:val="24"/>
              </w:rPr>
            </w:pPr>
            <w:r w:rsidRPr="00B949BC">
              <w:rPr>
                <w:sz w:val="24"/>
                <w:szCs w:val="24"/>
              </w:rPr>
              <w:t>----</w:t>
            </w:r>
          </w:p>
        </w:tc>
        <w:tc>
          <w:tcPr>
            <w:tcW w:w="4814" w:type="dxa"/>
          </w:tcPr>
          <w:p w:rsidR="00F0669D" w:rsidRDefault="00F0669D" w:rsidP="00E1225A">
            <w:pPr>
              <w:pStyle w:val="Ingenafstand"/>
              <w:rPr>
                <w:sz w:val="24"/>
                <w:szCs w:val="24"/>
              </w:rPr>
            </w:pPr>
            <w:r>
              <w:rPr>
                <w:sz w:val="24"/>
                <w:szCs w:val="24"/>
              </w:rPr>
              <w:t xml:space="preserve">Kære </w:t>
            </w:r>
          </w:p>
          <w:p w:rsidR="00F0669D" w:rsidRPr="00DA3FB0" w:rsidRDefault="00F0669D" w:rsidP="00E1225A">
            <w:pPr>
              <w:pStyle w:val="Ingenafstand"/>
              <w:rPr>
                <w:sz w:val="24"/>
                <w:szCs w:val="24"/>
              </w:rPr>
            </w:pPr>
          </w:p>
          <w:p w:rsidR="00F0669D" w:rsidRDefault="00F0669D" w:rsidP="00E1225A">
            <w:pPr>
              <w:pStyle w:val="Ingenafstand"/>
              <w:rPr>
                <w:sz w:val="24"/>
                <w:szCs w:val="24"/>
              </w:rPr>
            </w:pPr>
            <w:r w:rsidRPr="00DA3FB0">
              <w:rPr>
                <w:sz w:val="24"/>
                <w:szCs w:val="24"/>
              </w:rPr>
              <w:t xml:space="preserve">Jeg ved, at det er en svær tid, du er ved at gå i gennem. Jeg har hørt, at lammelsen i din krop nu har gjort, at du ikke kan bevæge din krop fra halsen og nedefter. Det må være hårdt at føle sig magtesløs, og at man ikke kan gøre en eneste ting selv, som at vaske sig selv, spise, gå og i det hele taget bevæge kroppen. Jeg kan slet ikke sætte mig ind i, hvor hårdt du må have det, men jeg håber, at du ikke vælger aktiv dødshjælp. </w:t>
            </w:r>
          </w:p>
          <w:p w:rsidR="00F0669D" w:rsidRDefault="00F0669D" w:rsidP="00E1225A">
            <w:pPr>
              <w:pStyle w:val="Ingenafstand"/>
              <w:rPr>
                <w:sz w:val="24"/>
                <w:szCs w:val="24"/>
              </w:rPr>
            </w:pPr>
            <w:r w:rsidRPr="00DA3FB0">
              <w:rPr>
                <w:sz w:val="24"/>
                <w:szCs w:val="24"/>
              </w:rPr>
              <w:t xml:space="preserve">Det liv du har, har </w:t>
            </w:r>
            <w:r>
              <w:rPr>
                <w:sz w:val="24"/>
                <w:szCs w:val="24"/>
              </w:rPr>
              <w:t>G</w:t>
            </w:r>
            <w:r w:rsidRPr="00DA3FB0">
              <w:rPr>
                <w:sz w:val="24"/>
                <w:szCs w:val="24"/>
              </w:rPr>
              <w:t>ud givet dig, og han har en plan med dig. Bare kæmp videre og prøv at nyde de år</w:t>
            </w:r>
            <w:r>
              <w:rPr>
                <w:sz w:val="24"/>
                <w:szCs w:val="24"/>
              </w:rPr>
              <w:t>,</w:t>
            </w:r>
            <w:r w:rsidRPr="00DA3FB0">
              <w:rPr>
                <w:sz w:val="24"/>
                <w:szCs w:val="24"/>
              </w:rPr>
              <w:t xml:space="preserve"> du nu har tilbage at leve i. Du er jo trods alt kun i fyrrene og har måske kun levet halvdelen af dit liv. Du skal også vide, at du betyder alt for meget for mig og alle andre i familien. Hvis du så meget som tænker på, at du er en byrde for os, så passer det ikke! Vi elsker dig og er bare glade for, at du stadigvæk lever. Så for alt i verden </w:t>
            </w:r>
            <w:proofErr w:type="gramStart"/>
            <w:r>
              <w:rPr>
                <w:sz w:val="24"/>
                <w:szCs w:val="24"/>
              </w:rPr>
              <w:t xml:space="preserve">---- </w:t>
            </w:r>
            <w:r w:rsidRPr="00DA3FB0">
              <w:rPr>
                <w:sz w:val="24"/>
                <w:szCs w:val="24"/>
              </w:rPr>
              <w:t>,</w:t>
            </w:r>
            <w:proofErr w:type="gramEnd"/>
            <w:r w:rsidRPr="00DA3FB0">
              <w:rPr>
                <w:sz w:val="24"/>
                <w:szCs w:val="24"/>
              </w:rPr>
              <w:t xml:space="preserve"> ikke forlad os før din tid er inde.</w:t>
            </w:r>
          </w:p>
          <w:p w:rsidR="00F0669D" w:rsidRDefault="00F0669D" w:rsidP="00E1225A">
            <w:pPr>
              <w:pStyle w:val="Ingenafstand"/>
              <w:rPr>
                <w:sz w:val="24"/>
                <w:szCs w:val="24"/>
              </w:rPr>
            </w:pPr>
          </w:p>
          <w:p w:rsidR="00F0669D" w:rsidRDefault="00F0669D" w:rsidP="00E1225A">
            <w:pPr>
              <w:pStyle w:val="Ingenafstand"/>
              <w:rPr>
                <w:sz w:val="24"/>
                <w:szCs w:val="24"/>
              </w:rPr>
            </w:pPr>
            <w:r>
              <w:rPr>
                <w:sz w:val="24"/>
                <w:szCs w:val="24"/>
              </w:rPr>
              <w:t xml:space="preserve">Venlig hilsen </w:t>
            </w:r>
          </w:p>
        </w:tc>
      </w:tr>
    </w:tbl>
    <w:p w:rsidR="00F0669D" w:rsidRPr="00F0669D" w:rsidRDefault="00F0669D" w:rsidP="00F0669D"/>
    <w:p w:rsidR="00F0669D" w:rsidRPr="00F0669D" w:rsidRDefault="00F0669D" w:rsidP="00F0669D"/>
    <w:p w:rsidR="008857D9" w:rsidRDefault="008857D9" w:rsidP="004C1CA1">
      <w:pPr>
        <w:rPr>
          <w:b/>
          <w:sz w:val="32"/>
          <w:szCs w:val="32"/>
        </w:rPr>
      </w:pPr>
    </w:p>
    <w:p w:rsidR="00F0669D" w:rsidRDefault="00F0669D">
      <w:pPr>
        <w:spacing w:after="160" w:line="259" w:lineRule="auto"/>
        <w:rPr>
          <w:b/>
          <w:sz w:val="32"/>
          <w:szCs w:val="24"/>
        </w:rPr>
      </w:pPr>
      <w:r>
        <w:rPr>
          <w:b/>
          <w:sz w:val="32"/>
          <w:szCs w:val="24"/>
        </w:rPr>
        <w:br w:type="page"/>
      </w:r>
    </w:p>
    <w:p w:rsidR="00F0669D" w:rsidRPr="00F0669D" w:rsidRDefault="00F0669D" w:rsidP="00F0669D">
      <w:pPr>
        <w:pStyle w:val="Overskrift2"/>
        <w:rPr>
          <w:rStyle w:val="Overskrift1Tegn"/>
          <w:sz w:val="36"/>
          <w:szCs w:val="26"/>
        </w:rPr>
      </w:pPr>
      <w:r w:rsidRPr="00F0669D">
        <w:rPr>
          <w:rStyle w:val="Overskrift1Tegn"/>
          <w:sz w:val="36"/>
          <w:szCs w:val="26"/>
        </w:rPr>
        <w:lastRenderedPageBreak/>
        <w:t>Lektion 6</w:t>
      </w:r>
    </w:p>
    <w:p w:rsidR="00F0669D" w:rsidRPr="004535BD" w:rsidRDefault="00F0669D" w:rsidP="00F0669D">
      <w:pPr>
        <w:pStyle w:val="Ingenafstand"/>
        <w:rPr>
          <w:b/>
          <w:sz w:val="32"/>
          <w:szCs w:val="24"/>
        </w:rPr>
      </w:pPr>
      <w:r w:rsidRPr="00F0669D">
        <w:rPr>
          <w:rStyle w:val="Overskrift1Tegn"/>
        </w:rPr>
        <w:t>Etiske principper</w:t>
      </w:r>
      <w:r>
        <w:rPr>
          <w:b/>
          <w:sz w:val="32"/>
          <w:szCs w:val="24"/>
        </w:rPr>
        <w:t xml:space="preserve"> </w:t>
      </w:r>
    </w:p>
    <w:p w:rsidR="00F0669D" w:rsidRPr="00477838" w:rsidRDefault="00F0669D" w:rsidP="00F0669D">
      <w:pPr>
        <w:pStyle w:val="Ingenafstand"/>
        <w:rPr>
          <w:b/>
          <w:sz w:val="24"/>
          <w:szCs w:val="24"/>
        </w:rPr>
      </w:pPr>
    </w:p>
    <w:p w:rsidR="00F0669D" w:rsidRDefault="00F0669D" w:rsidP="00F0669D">
      <w:pPr>
        <w:pStyle w:val="Ingenafstand"/>
        <w:rPr>
          <w:sz w:val="24"/>
          <w:szCs w:val="24"/>
        </w:rPr>
      </w:pPr>
    </w:p>
    <w:p w:rsidR="00F0669D" w:rsidRDefault="00F0669D" w:rsidP="00F0669D">
      <w:pPr>
        <w:pStyle w:val="Ingenafstand"/>
        <w:rPr>
          <w:sz w:val="24"/>
          <w:szCs w:val="24"/>
        </w:rPr>
      </w:pPr>
      <w:r>
        <w:rPr>
          <w:noProof/>
          <w:sz w:val="24"/>
          <w:szCs w:val="24"/>
          <w:lang w:eastAsia="da-DK"/>
        </w:rPr>
        <w:drawing>
          <wp:inline distT="0" distB="0" distL="0" distR="0" wp14:anchorId="56108221" wp14:editId="525CFE8F">
            <wp:extent cx="1701549" cy="1580195"/>
            <wp:effectExtent l="0" t="0" r="0" b="127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07649" cy="1585860"/>
                    </a:xfrm>
                    <a:prstGeom prst="rect">
                      <a:avLst/>
                    </a:prstGeom>
                    <a:noFill/>
                  </pic:spPr>
                </pic:pic>
              </a:graphicData>
            </a:graphic>
          </wp:inline>
        </w:drawing>
      </w:r>
    </w:p>
    <w:p w:rsidR="00F0669D" w:rsidRDefault="00F0669D" w:rsidP="00F0669D">
      <w:pPr>
        <w:pStyle w:val="Ingenafstand"/>
        <w:rPr>
          <w:sz w:val="24"/>
          <w:szCs w:val="24"/>
        </w:rPr>
      </w:pPr>
    </w:p>
    <w:p w:rsidR="00F0669D" w:rsidRDefault="00F0669D" w:rsidP="00F0669D">
      <w:pPr>
        <w:pStyle w:val="Ingenafstand"/>
        <w:rPr>
          <w:sz w:val="24"/>
          <w:szCs w:val="24"/>
        </w:rPr>
      </w:pPr>
      <w:r>
        <w:rPr>
          <w:sz w:val="24"/>
          <w:szCs w:val="24"/>
        </w:rPr>
        <w:t xml:space="preserve">Der er forskellige holdninger til, hvordan de etiske principper defineres og inddeles.  </w:t>
      </w:r>
    </w:p>
    <w:p w:rsidR="00F0669D" w:rsidRDefault="00F0669D" w:rsidP="00F0669D">
      <w:pPr>
        <w:pStyle w:val="Ingenafstand"/>
        <w:rPr>
          <w:sz w:val="24"/>
          <w:szCs w:val="24"/>
        </w:rPr>
      </w:pPr>
    </w:p>
    <w:p w:rsidR="00F0669D" w:rsidRDefault="00F0669D" w:rsidP="00F0669D">
      <w:pPr>
        <w:pStyle w:val="Ingenafstand"/>
        <w:rPr>
          <w:sz w:val="24"/>
          <w:szCs w:val="24"/>
        </w:rPr>
      </w:pPr>
      <w:r>
        <w:rPr>
          <w:sz w:val="24"/>
          <w:szCs w:val="24"/>
        </w:rPr>
        <w:t xml:space="preserve">En opbygning er, som følger: </w:t>
      </w:r>
    </w:p>
    <w:p w:rsidR="00F0669D" w:rsidRDefault="00F0669D" w:rsidP="00F0669D">
      <w:pPr>
        <w:pStyle w:val="Ingenafstand"/>
        <w:rPr>
          <w:sz w:val="24"/>
          <w:szCs w:val="24"/>
        </w:rPr>
      </w:pPr>
    </w:p>
    <w:p w:rsidR="00F0669D" w:rsidRPr="00FD559A" w:rsidRDefault="00F0669D" w:rsidP="00F0669D">
      <w:pPr>
        <w:pStyle w:val="Ingenafstand"/>
        <w:rPr>
          <w:sz w:val="24"/>
          <w:szCs w:val="24"/>
        </w:rPr>
      </w:pPr>
      <w:r>
        <w:rPr>
          <w:b/>
          <w:sz w:val="24"/>
          <w:szCs w:val="24"/>
        </w:rPr>
        <w:t>Nytteetik eller k</w:t>
      </w:r>
      <w:r w:rsidRPr="0080460E">
        <w:rPr>
          <w:b/>
          <w:sz w:val="24"/>
          <w:szCs w:val="24"/>
        </w:rPr>
        <w:t>onsekvensetik:</w:t>
      </w:r>
      <w:r w:rsidRPr="00477838">
        <w:rPr>
          <w:sz w:val="24"/>
          <w:szCs w:val="24"/>
        </w:rPr>
        <w:t xml:space="preserve"> Den bedste handling er den, der skab</w:t>
      </w:r>
      <w:r>
        <w:rPr>
          <w:sz w:val="24"/>
          <w:szCs w:val="24"/>
        </w:rPr>
        <w:t xml:space="preserve">er mest lykke for flest mulige. </w:t>
      </w:r>
      <w:r w:rsidRPr="00477838">
        <w:rPr>
          <w:sz w:val="24"/>
          <w:szCs w:val="24"/>
        </w:rPr>
        <w:t xml:space="preserve">En handling skal vurderes ud fra, hvilke konsekvenser den har. </w:t>
      </w:r>
      <w:r w:rsidRPr="00FD559A">
        <w:rPr>
          <w:sz w:val="24"/>
          <w:szCs w:val="24"/>
        </w:rPr>
        <w:t>Bliver konsekvensen af det</w:t>
      </w:r>
      <w:r>
        <w:rPr>
          <w:sz w:val="24"/>
          <w:szCs w:val="24"/>
        </w:rPr>
        <w:t>,</w:t>
      </w:r>
      <w:r w:rsidRPr="00FD559A">
        <w:rPr>
          <w:sz w:val="24"/>
          <w:szCs w:val="24"/>
        </w:rPr>
        <w:t xml:space="preserve"> du gør</w:t>
      </w:r>
      <w:r>
        <w:rPr>
          <w:sz w:val="24"/>
          <w:szCs w:val="24"/>
        </w:rPr>
        <w:t>,</w:t>
      </w:r>
      <w:r w:rsidRPr="00FD559A">
        <w:rPr>
          <w:sz w:val="24"/>
          <w:szCs w:val="24"/>
        </w:rPr>
        <w:t xml:space="preserve"> godt, så er det rigtigt/godt. Det er handlingen/konsekvensen af den udførte handling, som bestemmer, om det er rigtigt eller forkert.</w:t>
      </w:r>
    </w:p>
    <w:p w:rsidR="00F0669D" w:rsidRPr="00FD559A" w:rsidRDefault="00F0669D" w:rsidP="00F0669D">
      <w:pPr>
        <w:pStyle w:val="Ingenafstand"/>
        <w:rPr>
          <w:sz w:val="24"/>
          <w:szCs w:val="24"/>
        </w:rPr>
      </w:pPr>
      <w:r w:rsidRPr="00FD559A">
        <w:rPr>
          <w:sz w:val="24"/>
          <w:szCs w:val="24"/>
        </w:rPr>
        <w:t>En moralsk god handling sikrer størst mulig nytte for det størst mulige antal mennesker. Det er derfor konsekvenserne af en handling, der er afgørende for, hvad en moralsk god handling er.</w:t>
      </w:r>
    </w:p>
    <w:p w:rsidR="00F0669D" w:rsidRDefault="00F0669D" w:rsidP="00F0669D">
      <w:pPr>
        <w:pStyle w:val="Ingenafstand"/>
        <w:rPr>
          <w:sz w:val="24"/>
          <w:szCs w:val="24"/>
        </w:rPr>
      </w:pPr>
      <w:r w:rsidRPr="00FD559A">
        <w:rPr>
          <w:sz w:val="24"/>
          <w:szCs w:val="24"/>
        </w:rPr>
        <w:t>Handling</w:t>
      </w:r>
      <w:r>
        <w:rPr>
          <w:sz w:val="24"/>
          <w:szCs w:val="24"/>
        </w:rPr>
        <w:t>en</w:t>
      </w:r>
      <w:r w:rsidRPr="00FD559A">
        <w:rPr>
          <w:sz w:val="24"/>
          <w:szCs w:val="24"/>
        </w:rPr>
        <w:t xml:space="preserve"> skal vurderes på konsekvenser: Det, der tæller, er forøgelsen af gode oplevelser og minimeringen af dårlige for det enkelte menneske. </w:t>
      </w:r>
      <w:r>
        <w:rPr>
          <w:sz w:val="24"/>
          <w:szCs w:val="24"/>
        </w:rPr>
        <w:t xml:space="preserve">Altså det bedste resultat.  </w:t>
      </w:r>
      <w:r w:rsidRPr="00477838">
        <w:rPr>
          <w:sz w:val="24"/>
          <w:szCs w:val="24"/>
        </w:rPr>
        <w:t xml:space="preserve"> </w:t>
      </w:r>
    </w:p>
    <w:p w:rsidR="00F0669D" w:rsidRDefault="00F0669D" w:rsidP="00F0669D">
      <w:pPr>
        <w:pStyle w:val="Ingenafstand"/>
        <w:rPr>
          <w:sz w:val="24"/>
          <w:szCs w:val="24"/>
        </w:rPr>
      </w:pPr>
    </w:p>
    <w:p w:rsidR="00F0669D" w:rsidRPr="00FD559A" w:rsidRDefault="00F0669D" w:rsidP="00F0669D">
      <w:pPr>
        <w:pStyle w:val="Ingenafstand"/>
        <w:rPr>
          <w:sz w:val="24"/>
          <w:szCs w:val="24"/>
        </w:rPr>
      </w:pPr>
      <w:r w:rsidRPr="0080460E">
        <w:rPr>
          <w:b/>
          <w:sz w:val="24"/>
          <w:szCs w:val="24"/>
        </w:rPr>
        <w:t>Pligtetik:</w:t>
      </w:r>
      <w:r w:rsidRPr="0080460E">
        <w:rPr>
          <w:sz w:val="24"/>
          <w:szCs w:val="24"/>
        </w:rPr>
        <w:t xml:space="preserve"> Handlingens konsekvenser er irrelevante. Der er nogle handlinger, der er mere rigtige end andre. </w:t>
      </w:r>
      <w:r w:rsidRPr="00FD559A">
        <w:rPr>
          <w:sz w:val="24"/>
          <w:szCs w:val="24"/>
        </w:rPr>
        <w:t>"Handl kun ifølge den maksime, ved hvilken du samtidig kan ville, at den bliver en almengyldig lov." Det betyder, at man skal vurdere en handlings moralske værdi på, om man kan acceptere, at princippet i handlingen gøres til en moralsk lov, der gælder alle. Hvis man står for at ville lyve, skal man ifølge pligtetikken vurdere, om man vil have princippet 'Det er tilladt at lyve' til at være alment gældende.</w:t>
      </w:r>
    </w:p>
    <w:p w:rsidR="00F0669D" w:rsidRDefault="00F0669D" w:rsidP="00F0669D">
      <w:pPr>
        <w:pStyle w:val="Ingenafstand"/>
        <w:rPr>
          <w:sz w:val="24"/>
          <w:szCs w:val="24"/>
        </w:rPr>
      </w:pPr>
      <w:r w:rsidRPr="00FD559A">
        <w:rPr>
          <w:sz w:val="24"/>
          <w:szCs w:val="24"/>
        </w:rPr>
        <w:t>En anden formulering peger på, at menneskets autonomi skal respekteres. "Mennesket skal altid behandles som et mål i sig selv, aldrig kun som et middel". Dette synspunkt kan siges at vende sig imod selve præmissen i dilemmaerne. I dilemmaerne afprøves det netop, om det er moralsk acceptabelt at ofre et menneske, som middel for at redde fem andre mennesker.</w:t>
      </w:r>
      <w:r>
        <w:rPr>
          <w:rStyle w:val="Fodnotehenvisning"/>
          <w:sz w:val="24"/>
          <w:szCs w:val="24"/>
        </w:rPr>
        <w:footnoteReference w:id="14"/>
      </w:r>
      <w:r>
        <w:rPr>
          <w:sz w:val="24"/>
          <w:szCs w:val="24"/>
        </w:rPr>
        <w:t xml:space="preserve"> Altså den rette handling. </w:t>
      </w:r>
    </w:p>
    <w:p w:rsidR="00F0669D" w:rsidRDefault="00F0669D" w:rsidP="00F0669D">
      <w:pPr>
        <w:pStyle w:val="Ingenafstand"/>
        <w:rPr>
          <w:sz w:val="24"/>
          <w:szCs w:val="24"/>
        </w:rPr>
      </w:pPr>
    </w:p>
    <w:p w:rsidR="00F0669D" w:rsidRPr="0080460E" w:rsidRDefault="00F0669D" w:rsidP="00F0669D">
      <w:pPr>
        <w:pStyle w:val="Ingenafstand"/>
        <w:rPr>
          <w:sz w:val="24"/>
          <w:szCs w:val="24"/>
        </w:rPr>
      </w:pPr>
      <w:r w:rsidRPr="0080460E">
        <w:rPr>
          <w:b/>
          <w:sz w:val="24"/>
          <w:szCs w:val="24"/>
        </w:rPr>
        <w:lastRenderedPageBreak/>
        <w:t>Sindelagsetik</w:t>
      </w:r>
      <w:r>
        <w:rPr>
          <w:b/>
          <w:sz w:val="24"/>
          <w:szCs w:val="24"/>
        </w:rPr>
        <w:t xml:space="preserve"> eller dydsetik</w:t>
      </w:r>
      <w:r w:rsidRPr="0080460E">
        <w:rPr>
          <w:b/>
          <w:sz w:val="24"/>
          <w:szCs w:val="24"/>
        </w:rPr>
        <w:t>:</w:t>
      </w:r>
      <w:r w:rsidRPr="0080460E">
        <w:rPr>
          <w:sz w:val="24"/>
          <w:szCs w:val="24"/>
        </w:rPr>
        <w:t xml:space="preserve"> Handlingen vurderes ud fra, om hensigten med handlingen er god eller ond. </w:t>
      </w:r>
      <w:r w:rsidRPr="00DD45E8">
        <w:rPr>
          <w:sz w:val="24"/>
          <w:szCs w:val="24"/>
        </w:rPr>
        <w:t>Handlingen bedømmes på, om de</w:t>
      </w:r>
      <w:r>
        <w:rPr>
          <w:sz w:val="24"/>
          <w:szCs w:val="24"/>
        </w:rPr>
        <w:t>n</w:t>
      </w:r>
      <w:r w:rsidRPr="00DD45E8">
        <w:rPr>
          <w:sz w:val="24"/>
          <w:szCs w:val="24"/>
        </w:rPr>
        <w:t xml:space="preserve"> er udført med det rette sindelag. Hvis man har en god hensigt, er handlingen god. Hvis min hensigt, med det jeg gør, er god, så er det ret og rigtigt.</w:t>
      </w:r>
      <w:r>
        <w:rPr>
          <w:sz w:val="24"/>
          <w:szCs w:val="24"/>
        </w:rPr>
        <w:t xml:space="preserve"> </w:t>
      </w:r>
      <w:r w:rsidRPr="00DD45E8">
        <w:rPr>
          <w:sz w:val="24"/>
          <w:szCs w:val="24"/>
        </w:rPr>
        <w:t>Motivet for handlingen bliver anbragt centralt, således at det er sindelaget, altså kærligheden til Gud og næsten, der er afgø</w:t>
      </w:r>
      <w:r>
        <w:rPr>
          <w:sz w:val="24"/>
          <w:szCs w:val="24"/>
        </w:rPr>
        <w:t>rende og ikke overholdelsen af l</w:t>
      </w:r>
      <w:r w:rsidRPr="00DD45E8">
        <w:rPr>
          <w:sz w:val="24"/>
          <w:szCs w:val="24"/>
        </w:rPr>
        <w:t>oven for overholdelsens skyld</w:t>
      </w:r>
      <w:r>
        <w:rPr>
          <w:sz w:val="24"/>
          <w:szCs w:val="24"/>
        </w:rPr>
        <w:t xml:space="preserve">. </w:t>
      </w:r>
      <w:r w:rsidRPr="00E834B3">
        <w:rPr>
          <w:sz w:val="24"/>
          <w:szCs w:val="24"/>
        </w:rPr>
        <w:t xml:space="preserve">Luthers berømte formulering, at </w:t>
      </w:r>
      <w:r>
        <w:rPr>
          <w:sz w:val="24"/>
          <w:szCs w:val="24"/>
        </w:rPr>
        <w:t>”</w:t>
      </w:r>
      <w:r w:rsidRPr="00E834B3">
        <w:rPr>
          <w:sz w:val="24"/>
          <w:szCs w:val="24"/>
        </w:rPr>
        <w:t>gode gerninger gør ikke en god from mand, men en god from mand gør gode gerninger</w:t>
      </w:r>
      <w:r>
        <w:rPr>
          <w:sz w:val="24"/>
          <w:szCs w:val="24"/>
        </w:rPr>
        <w:t>”</w:t>
      </w:r>
      <w:r w:rsidRPr="00E834B3">
        <w:rPr>
          <w:sz w:val="24"/>
          <w:szCs w:val="24"/>
        </w:rPr>
        <w:t>, kan ligeledes ses som udtryk for en sindelagsetik</w:t>
      </w:r>
      <w:r>
        <w:rPr>
          <w:sz w:val="24"/>
          <w:szCs w:val="24"/>
        </w:rPr>
        <w:t xml:space="preserve">. Altså det gode menneske. </w:t>
      </w:r>
    </w:p>
    <w:p w:rsidR="00F0669D" w:rsidRDefault="00F0669D" w:rsidP="00F0669D">
      <w:pPr>
        <w:pStyle w:val="Ingenafstand"/>
        <w:rPr>
          <w:b/>
          <w:sz w:val="24"/>
          <w:szCs w:val="24"/>
        </w:rPr>
      </w:pPr>
    </w:p>
    <w:p w:rsidR="00F0669D" w:rsidRPr="000641B8" w:rsidRDefault="00F0669D" w:rsidP="00F0669D">
      <w:pPr>
        <w:pStyle w:val="Ingenafstand"/>
        <w:rPr>
          <w:b/>
          <w:sz w:val="24"/>
          <w:szCs w:val="24"/>
        </w:rPr>
      </w:pPr>
      <w:r w:rsidRPr="000641B8">
        <w:rPr>
          <w:b/>
          <w:sz w:val="24"/>
          <w:szCs w:val="24"/>
        </w:rPr>
        <w:t>Afsluttende opgave</w:t>
      </w:r>
    </w:p>
    <w:p w:rsidR="00F0669D" w:rsidRDefault="00F0669D" w:rsidP="00F0669D">
      <w:pPr>
        <w:pStyle w:val="Ingenafstand"/>
        <w:rPr>
          <w:sz w:val="24"/>
          <w:szCs w:val="24"/>
        </w:rPr>
      </w:pPr>
      <w:r>
        <w:rPr>
          <w:sz w:val="24"/>
          <w:szCs w:val="24"/>
        </w:rPr>
        <w:t xml:space="preserve">Som afslutning på forløbet ”aktiv dødshjælp”, skal eleverne lave en case, som skildrer et etisk dilemma. </w:t>
      </w:r>
      <w:r w:rsidRPr="00803828">
        <w:rPr>
          <w:i/>
          <w:sz w:val="24"/>
          <w:szCs w:val="24"/>
        </w:rPr>
        <w:t>Denne opgave kan åbnes for flere etiske problemstillinger.</w:t>
      </w:r>
      <w:r>
        <w:rPr>
          <w:sz w:val="24"/>
          <w:szCs w:val="24"/>
        </w:rPr>
        <w:t xml:space="preserve"> </w:t>
      </w:r>
    </w:p>
    <w:p w:rsidR="00F0669D" w:rsidRDefault="00F0669D" w:rsidP="00F0669D">
      <w:pPr>
        <w:pStyle w:val="Ingenafstand"/>
        <w:rPr>
          <w:sz w:val="24"/>
          <w:szCs w:val="24"/>
        </w:rPr>
      </w:pPr>
    </w:p>
    <w:p w:rsidR="00F0669D" w:rsidRDefault="00F0669D" w:rsidP="00F0669D">
      <w:pPr>
        <w:pStyle w:val="Ingenafstand"/>
        <w:rPr>
          <w:sz w:val="24"/>
          <w:szCs w:val="24"/>
        </w:rPr>
      </w:pPr>
      <w:r>
        <w:rPr>
          <w:sz w:val="24"/>
          <w:szCs w:val="24"/>
        </w:rPr>
        <w:t xml:space="preserve">Eleverne skal beskrive et etisk dilemma og afslutte casen med et spørgsmål til de øvrige elever: Hvordan ville situationen blive betragtet ud fra de forskellige etiske principper?  </w:t>
      </w:r>
    </w:p>
    <w:p w:rsidR="00F0669D" w:rsidRDefault="00F0669D" w:rsidP="00F0669D">
      <w:pPr>
        <w:pStyle w:val="Ingenafstand"/>
        <w:rPr>
          <w:sz w:val="24"/>
          <w:szCs w:val="24"/>
        </w:rPr>
      </w:pPr>
    </w:p>
    <w:p w:rsidR="00F0669D" w:rsidRDefault="00F0669D" w:rsidP="00F0669D">
      <w:pPr>
        <w:pStyle w:val="Ingenafstand"/>
        <w:rPr>
          <w:sz w:val="24"/>
          <w:szCs w:val="24"/>
        </w:rPr>
      </w:pPr>
      <w:r>
        <w:rPr>
          <w:sz w:val="24"/>
          <w:szCs w:val="24"/>
        </w:rPr>
        <w:t xml:space="preserve">Vælg mellem følgende muligheder: </w:t>
      </w:r>
    </w:p>
    <w:p w:rsidR="00F0669D" w:rsidRDefault="00F0669D" w:rsidP="00F0669D">
      <w:pPr>
        <w:pStyle w:val="Ingenafstand"/>
        <w:numPr>
          <w:ilvl w:val="0"/>
          <w:numId w:val="30"/>
        </w:numPr>
        <w:rPr>
          <w:sz w:val="24"/>
          <w:szCs w:val="24"/>
        </w:rPr>
      </w:pPr>
      <w:r>
        <w:rPr>
          <w:sz w:val="24"/>
          <w:szCs w:val="24"/>
        </w:rPr>
        <w:t xml:space="preserve">En </w:t>
      </w:r>
      <w:proofErr w:type="spellStart"/>
      <w:r>
        <w:rPr>
          <w:sz w:val="24"/>
          <w:szCs w:val="24"/>
        </w:rPr>
        <w:t>casestory</w:t>
      </w:r>
      <w:proofErr w:type="spellEnd"/>
      <w:r>
        <w:rPr>
          <w:sz w:val="24"/>
          <w:szCs w:val="24"/>
        </w:rPr>
        <w:t xml:space="preserve"> med et tænkt dilemma </w:t>
      </w:r>
    </w:p>
    <w:p w:rsidR="00F0669D" w:rsidRDefault="00F0669D" w:rsidP="00F0669D">
      <w:pPr>
        <w:pStyle w:val="Ingenafstand"/>
        <w:numPr>
          <w:ilvl w:val="0"/>
          <w:numId w:val="30"/>
        </w:numPr>
        <w:rPr>
          <w:sz w:val="24"/>
          <w:szCs w:val="24"/>
        </w:rPr>
      </w:pPr>
      <w:r>
        <w:rPr>
          <w:sz w:val="24"/>
          <w:szCs w:val="24"/>
        </w:rPr>
        <w:t xml:space="preserve">En situation ved hjælp af </w:t>
      </w:r>
      <w:proofErr w:type="spellStart"/>
      <w:r>
        <w:rPr>
          <w:sz w:val="24"/>
          <w:szCs w:val="24"/>
        </w:rPr>
        <w:t>emojis</w:t>
      </w:r>
      <w:proofErr w:type="spellEnd"/>
      <w:r>
        <w:rPr>
          <w:sz w:val="24"/>
          <w:szCs w:val="24"/>
        </w:rPr>
        <w:t xml:space="preserve">, som illustrerer et dilemma </w:t>
      </w:r>
    </w:p>
    <w:p w:rsidR="00F0669D" w:rsidRPr="000665BD" w:rsidRDefault="00F0669D" w:rsidP="00F0669D">
      <w:pPr>
        <w:pStyle w:val="Ingenafstand"/>
        <w:numPr>
          <w:ilvl w:val="0"/>
          <w:numId w:val="30"/>
        </w:numPr>
        <w:rPr>
          <w:sz w:val="24"/>
          <w:szCs w:val="24"/>
        </w:rPr>
      </w:pPr>
      <w:r>
        <w:rPr>
          <w:sz w:val="24"/>
          <w:szCs w:val="24"/>
        </w:rPr>
        <w:t xml:space="preserve">En tegneserie med et afsluttende dilemma </w:t>
      </w:r>
    </w:p>
    <w:p w:rsidR="00F0669D" w:rsidRDefault="00F0669D" w:rsidP="00F0669D">
      <w:pPr>
        <w:pStyle w:val="Ingenafstand"/>
        <w:rPr>
          <w:i/>
          <w:sz w:val="24"/>
          <w:szCs w:val="24"/>
        </w:rPr>
      </w:pPr>
    </w:p>
    <w:p w:rsidR="00F0669D" w:rsidRDefault="00F0669D" w:rsidP="00F0669D">
      <w:pPr>
        <w:pStyle w:val="Ingenafstand"/>
        <w:rPr>
          <w:b/>
          <w:sz w:val="24"/>
          <w:szCs w:val="24"/>
        </w:rPr>
      </w:pPr>
      <w:r>
        <w:rPr>
          <w:b/>
          <w:sz w:val="24"/>
          <w:szCs w:val="24"/>
        </w:rPr>
        <w:t xml:space="preserve">Eksempler fra elever: </w:t>
      </w:r>
    </w:p>
    <w:p w:rsidR="00F0669D" w:rsidRDefault="00F0669D" w:rsidP="00F0669D">
      <w:pPr>
        <w:pStyle w:val="Ingenafstand"/>
        <w:rPr>
          <w:b/>
          <w:sz w:val="24"/>
          <w:szCs w:val="24"/>
        </w:rPr>
      </w:pPr>
    </w:p>
    <w:p w:rsidR="00F0669D" w:rsidRPr="000665BD" w:rsidRDefault="00F0669D" w:rsidP="00F0669D">
      <w:pPr>
        <w:pStyle w:val="Ingenafstand"/>
        <w:rPr>
          <w:b/>
          <w:sz w:val="24"/>
          <w:szCs w:val="24"/>
        </w:rPr>
      </w:pPr>
      <w:r>
        <w:rPr>
          <w:b/>
          <w:sz w:val="24"/>
          <w:szCs w:val="24"/>
        </w:rPr>
        <w:t xml:space="preserve">En </w:t>
      </w:r>
      <w:proofErr w:type="spellStart"/>
      <w:r>
        <w:rPr>
          <w:b/>
          <w:sz w:val="24"/>
          <w:szCs w:val="24"/>
        </w:rPr>
        <w:t>casestory</w:t>
      </w:r>
      <w:proofErr w:type="spellEnd"/>
      <w:r w:rsidRPr="000665BD">
        <w:rPr>
          <w:b/>
          <w:sz w:val="24"/>
          <w:szCs w:val="24"/>
        </w:rPr>
        <w:t xml:space="preserve">: </w:t>
      </w:r>
    </w:p>
    <w:p w:rsidR="00F0669D" w:rsidRDefault="00F0669D" w:rsidP="00F0669D">
      <w:pPr>
        <w:pStyle w:val="Ingenafstand"/>
        <w:rPr>
          <w:sz w:val="24"/>
          <w:szCs w:val="24"/>
        </w:rPr>
      </w:pPr>
      <w:r>
        <w:rPr>
          <w:sz w:val="24"/>
          <w:szCs w:val="24"/>
        </w:rPr>
        <w:t>Din far har fået at vide, at han med sikkerhed vil dø inden for det næste år. Han er alvorligt syg med cancer. Lægerne har forsøgt at redde ham med medicin, stråling og operationer. Faren vil hellere dø tidligere, så han kan ha’ et forhold til sin familie, hvor han føler, han er sig selv og ikke en ussel skabning. Han kan ikke lide at tælle ned til sin dødsdag, derfor vil han hellere selv bestemme, hvornår og hvordan han skal dø. Hvordan vil du håndtere situationen?</w:t>
      </w:r>
    </w:p>
    <w:p w:rsidR="00F0669D" w:rsidRDefault="00F0669D" w:rsidP="00F0669D">
      <w:pPr>
        <w:pStyle w:val="Ingenafstand"/>
        <w:rPr>
          <w:sz w:val="24"/>
          <w:szCs w:val="24"/>
        </w:rPr>
      </w:pPr>
    </w:p>
    <w:p w:rsidR="00F0669D" w:rsidRDefault="00F0669D" w:rsidP="00F0669D">
      <w:pPr>
        <w:pStyle w:val="Ingenafstand"/>
        <w:rPr>
          <w:b/>
          <w:sz w:val="24"/>
          <w:szCs w:val="24"/>
        </w:rPr>
      </w:pPr>
    </w:p>
    <w:p w:rsidR="00CE5250" w:rsidRDefault="00CE5250">
      <w:pPr>
        <w:spacing w:after="160" w:line="259" w:lineRule="auto"/>
        <w:rPr>
          <w:b/>
          <w:szCs w:val="24"/>
        </w:rPr>
      </w:pPr>
      <w:r>
        <w:rPr>
          <w:b/>
          <w:szCs w:val="24"/>
        </w:rPr>
        <w:br w:type="page"/>
      </w:r>
    </w:p>
    <w:p w:rsidR="00F0669D" w:rsidRDefault="00F0669D" w:rsidP="00F0669D">
      <w:pPr>
        <w:pStyle w:val="Ingenafstand"/>
        <w:rPr>
          <w:sz w:val="24"/>
          <w:szCs w:val="24"/>
        </w:rPr>
      </w:pPr>
      <w:r>
        <w:rPr>
          <w:b/>
          <w:sz w:val="24"/>
          <w:szCs w:val="24"/>
        </w:rPr>
        <w:lastRenderedPageBreak/>
        <w:t xml:space="preserve">En situation ved hjælp af </w:t>
      </w:r>
      <w:proofErr w:type="spellStart"/>
      <w:r>
        <w:rPr>
          <w:b/>
          <w:sz w:val="24"/>
          <w:szCs w:val="24"/>
        </w:rPr>
        <w:t>emojis</w:t>
      </w:r>
      <w:proofErr w:type="spellEnd"/>
      <w:r>
        <w:rPr>
          <w:b/>
          <w:sz w:val="24"/>
          <w:szCs w:val="24"/>
        </w:rPr>
        <w:t xml:space="preserve">: </w:t>
      </w:r>
      <w:r>
        <w:rPr>
          <w:sz w:val="24"/>
          <w:szCs w:val="24"/>
        </w:rPr>
        <w:t xml:space="preserve">  </w:t>
      </w:r>
    </w:p>
    <w:p w:rsidR="00F0669D" w:rsidRDefault="00F0669D" w:rsidP="00F0669D">
      <w:pPr>
        <w:pStyle w:val="Ingenafstand"/>
        <w:rPr>
          <w:sz w:val="24"/>
          <w:szCs w:val="24"/>
        </w:rPr>
      </w:pPr>
    </w:p>
    <w:p w:rsidR="00F0669D" w:rsidRDefault="00F0669D" w:rsidP="00F0669D">
      <w:pPr>
        <w:pStyle w:val="Ingenafstand"/>
        <w:rPr>
          <w:sz w:val="24"/>
          <w:szCs w:val="24"/>
        </w:rPr>
      </w:pPr>
      <w:r>
        <w:rPr>
          <w:noProof/>
          <w:lang w:eastAsia="da-DK"/>
        </w:rPr>
        <w:drawing>
          <wp:inline distT="0" distB="0" distL="0" distR="0" wp14:anchorId="549E943B" wp14:editId="62A984EE">
            <wp:extent cx="4204364" cy="1704963"/>
            <wp:effectExtent l="0" t="0" r="5715" b="0"/>
            <wp:docPr id="13" name="Bille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24294" t="21351" r="6963" b="29087"/>
                    <a:stretch/>
                  </pic:blipFill>
                  <pic:spPr bwMode="auto">
                    <a:xfrm>
                      <a:off x="0" y="0"/>
                      <a:ext cx="4204364" cy="1704963"/>
                    </a:xfrm>
                    <a:prstGeom prst="rect">
                      <a:avLst/>
                    </a:prstGeom>
                    <a:ln>
                      <a:noFill/>
                    </a:ln>
                    <a:extLst>
                      <a:ext uri="{53640926-AAD7-44D8-BBD7-CCE9431645EC}">
                        <a14:shadowObscured xmlns:a14="http://schemas.microsoft.com/office/drawing/2010/main"/>
                      </a:ext>
                    </a:extLst>
                  </pic:spPr>
                </pic:pic>
              </a:graphicData>
            </a:graphic>
          </wp:inline>
        </w:drawing>
      </w:r>
    </w:p>
    <w:p w:rsidR="00F0669D" w:rsidRDefault="00F0669D" w:rsidP="00F0669D">
      <w:pPr>
        <w:pStyle w:val="Ingenafstand"/>
        <w:rPr>
          <w:sz w:val="24"/>
          <w:szCs w:val="24"/>
        </w:rPr>
      </w:pPr>
    </w:p>
    <w:p w:rsidR="00F0669D" w:rsidRDefault="00F0669D" w:rsidP="00F0669D">
      <w:pPr>
        <w:pStyle w:val="Ingenafstand"/>
        <w:rPr>
          <w:b/>
          <w:sz w:val="24"/>
          <w:szCs w:val="24"/>
        </w:rPr>
      </w:pPr>
      <w:r w:rsidRPr="00C40C9D">
        <w:rPr>
          <w:b/>
          <w:sz w:val="24"/>
          <w:szCs w:val="24"/>
        </w:rPr>
        <w:t xml:space="preserve">En tegneserie:  </w:t>
      </w:r>
    </w:p>
    <w:p w:rsidR="00CE5250" w:rsidRPr="00C40C9D" w:rsidRDefault="00CE5250" w:rsidP="00F0669D">
      <w:pPr>
        <w:pStyle w:val="Ingenafstand"/>
        <w:rPr>
          <w:b/>
          <w:sz w:val="24"/>
          <w:szCs w:val="24"/>
        </w:rPr>
      </w:pPr>
      <w:bookmarkStart w:id="4" w:name="_GoBack"/>
      <w:bookmarkEnd w:id="4"/>
    </w:p>
    <w:p w:rsidR="00F0669D" w:rsidRDefault="00F0669D" w:rsidP="00F0669D">
      <w:pPr>
        <w:pStyle w:val="Ingenafstand"/>
        <w:rPr>
          <w:b/>
          <w:sz w:val="24"/>
          <w:szCs w:val="24"/>
        </w:rPr>
      </w:pPr>
      <w:r w:rsidRPr="00AE1A85">
        <w:rPr>
          <w:b/>
          <w:noProof/>
          <w:sz w:val="24"/>
          <w:szCs w:val="24"/>
          <w:lang w:eastAsia="da-DK"/>
        </w:rPr>
        <w:drawing>
          <wp:inline distT="0" distB="0" distL="0" distR="0" wp14:anchorId="1C5D9513" wp14:editId="4D2CC1FC">
            <wp:extent cx="719129" cy="1116270"/>
            <wp:effectExtent l="0" t="7938" r="0" b="0"/>
            <wp:docPr id="12" name="Billede 12" descr="https://scontent-arn2-1.xx.fbcdn.net/v/t1.15752-9/36559527_10212237851763294_4804795238478512128_n.jpg?_nc_cat=0&amp;oh=da8b6a918b3cf748afb55d295d2af53f&amp;oe=5BA79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arn2-1.xx.fbcdn.net/v/t1.15752-9/36559527_10212237851763294_4804795238478512128_n.jpg?_nc_cat=0&amp;oh=da8b6a918b3cf748afb55d295d2af53f&amp;oe=5BA79245"/>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r="14086"/>
                    <a:stretch/>
                  </pic:blipFill>
                  <pic:spPr bwMode="auto">
                    <a:xfrm rot="5400000">
                      <a:off x="0" y="0"/>
                      <a:ext cx="740220" cy="1149009"/>
                    </a:xfrm>
                    <a:prstGeom prst="rect">
                      <a:avLst/>
                    </a:prstGeom>
                    <a:noFill/>
                    <a:ln>
                      <a:noFill/>
                    </a:ln>
                    <a:extLst>
                      <a:ext uri="{53640926-AAD7-44D8-BBD7-CCE9431645EC}">
                        <a14:shadowObscured xmlns:a14="http://schemas.microsoft.com/office/drawing/2010/main"/>
                      </a:ext>
                    </a:extLst>
                  </pic:spPr>
                </pic:pic>
              </a:graphicData>
            </a:graphic>
          </wp:inline>
        </w:drawing>
      </w:r>
      <w:r>
        <w:rPr>
          <w:b/>
          <w:sz w:val="24"/>
          <w:szCs w:val="24"/>
        </w:rPr>
        <w:t xml:space="preserve"> </w:t>
      </w:r>
      <w:r w:rsidRPr="00C40C9D">
        <w:rPr>
          <w:b/>
          <w:noProof/>
          <w:sz w:val="24"/>
          <w:szCs w:val="24"/>
          <w:lang w:eastAsia="da-DK"/>
        </w:rPr>
        <w:drawing>
          <wp:inline distT="0" distB="0" distL="0" distR="0" wp14:anchorId="491AB058" wp14:editId="1FEC0AF8">
            <wp:extent cx="669034" cy="1221740"/>
            <wp:effectExtent l="0" t="9842" r="7302" b="7303"/>
            <wp:docPr id="15" name="Billede 15" descr="https://scontent-arn2-1.xx.fbcdn.net/v/t1.15752-9/36514101_10212237851523288_7433969523243352064_n.jpg?_nc_cat=0&amp;oh=68ec349d86b5c2f09e6b844290a4ff88&amp;oe=5BAF27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content-arn2-1.xx.fbcdn.net/v/t1.15752-9/36514101_10212237851523288_7433969523243352064_n.jpg?_nc_cat=0&amp;oh=68ec349d86b5c2f09e6b844290a4ff88&amp;oe=5BAF271B"/>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r="26971"/>
                    <a:stretch/>
                  </pic:blipFill>
                  <pic:spPr bwMode="auto">
                    <a:xfrm rot="5400000">
                      <a:off x="0" y="0"/>
                      <a:ext cx="678974" cy="1239891"/>
                    </a:xfrm>
                    <a:prstGeom prst="rect">
                      <a:avLst/>
                    </a:prstGeom>
                    <a:noFill/>
                    <a:ln>
                      <a:noFill/>
                    </a:ln>
                    <a:extLst>
                      <a:ext uri="{53640926-AAD7-44D8-BBD7-CCE9431645EC}">
                        <a14:shadowObscured xmlns:a14="http://schemas.microsoft.com/office/drawing/2010/main"/>
                      </a:ext>
                    </a:extLst>
                  </pic:spPr>
                </pic:pic>
              </a:graphicData>
            </a:graphic>
          </wp:inline>
        </w:drawing>
      </w:r>
    </w:p>
    <w:p w:rsidR="00F0669D" w:rsidRDefault="00F0669D" w:rsidP="00F0669D">
      <w:pPr>
        <w:pStyle w:val="Ingenafstand"/>
        <w:rPr>
          <w:b/>
          <w:sz w:val="24"/>
          <w:szCs w:val="24"/>
        </w:rPr>
      </w:pPr>
    </w:p>
    <w:p w:rsidR="00CE5250" w:rsidRDefault="00CE5250" w:rsidP="00F0669D">
      <w:pPr>
        <w:pStyle w:val="Ingenafstand"/>
        <w:rPr>
          <w:b/>
          <w:sz w:val="24"/>
          <w:szCs w:val="24"/>
        </w:rPr>
      </w:pPr>
    </w:p>
    <w:p w:rsidR="00CE5250" w:rsidRDefault="00CE5250" w:rsidP="00F0669D">
      <w:pPr>
        <w:pStyle w:val="Ingenafstand"/>
        <w:rPr>
          <w:b/>
          <w:sz w:val="24"/>
          <w:szCs w:val="24"/>
        </w:rPr>
      </w:pPr>
    </w:p>
    <w:p w:rsidR="00CE5250" w:rsidRDefault="00CE5250" w:rsidP="00F0669D">
      <w:pPr>
        <w:pStyle w:val="Ingenafstand"/>
        <w:rPr>
          <w:b/>
          <w:sz w:val="24"/>
          <w:szCs w:val="24"/>
        </w:rPr>
      </w:pPr>
    </w:p>
    <w:p w:rsidR="00CE5250" w:rsidRDefault="00CE5250" w:rsidP="00F0669D">
      <w:pPr>
        <w:pStyle w:val="Ingenafstand"/>
        <w:rPr>
          <w:b/>
          <w:sz w:val="24"/>
          <w:szCs w:val="24"/>
        </w:rPr>
      </w:pPr>
    </w:p>
    <w:p w:rsidR="00CE5250" w:rsidRDefault="00CE5250" w:rsidP="00F0669D">
      <w:pPr>
        <w:pStyle w:val="Ingenafstand"/>
        <w:rPr>
          <w:b/>
          <w:sz w:val="24"/>
          <w:szCs w:val="24"/>
        </w:rPr>
      </w:pPr>
    </w:p>
    <w:p w:rsidR="00F0669D" w:rsidRDefault="00F0669D" w:rsidP="00F0669D">
      <w:pPr>
        <w:pStyle w:val="Ingenafstand"/>
        <w:rPr>
          <w:b/>
          <w:sz w:val="24"/>
          <w:szCs w:val="24"/>
        </w:rPr>
      </w:pPr>
      <w:r>
        <w:rPr>
          <w:b/>
          <w:sz w:val="24"/>
          <w:szCs w:val="24"/>
        </w:rPr>
        <w:t xml:space="preserve">Oversigt over bilag: </w:t>
      </w:r>
    </w:p>
    <w:p w:rsidR="00F0669D" w:rsidRDefault="00F0669D" w:rsidP="00F0669D">
      <w:pPr>
        <w:pStyle w:val="Ingenafstand"/>
        <w:rPr>
          <w:b/>
          <w:sz w:val="24"/>
          <w:szCs w:val="24"/>
        </w:rPr>
      </w:pPr>
    </w:p>
    <w:p w:rsidR="00F0669D" w:rsidRPr="00CF1346" w:rsidRDefault="00F0669D" w:rsidP="00F0669D">
      <w:pPr>
        <w:pStyle w:val="Ingenafstand"/>
        <w:rPr>
          <w:color w:val="0563C1" w:themeColor="hyperlink"/>
          <w:sz w:val="24"/>
          <w:szCs w:val="24"/>
          <w:u w:val="single"/>
        </w:rPr>
      </w:pPr>
      <w:r>
        <w:rPr>
          <w:sz w:val="24"/>
          <w:szCs w:val="24"/>
        </w:rPr>
        <w:t xml:space="preserve">Bilag 1: </w:t>
      </w:r>
      <w:proofErr w:type="spellStart"/>
      <w:r w:rsidRPr="00477838">
        <w:rPr>
          <w:sz w:val="24"/>
          <w:szCs w:val="24"/>
        </w:rPr>
        <w:t>Faktalink</w:t>
      </w:r>
      <w:proofErr w:type="spellEnd"/>
      <w:r w:rsidRPr="00477838">
        <w:rPr>
          <w:sz w:val="24"/>
          <w:szCs w:val="24"/>
        </w:rPr>
        <w:t xml:space="preserve"> (2017): </w:t>
      </w:r>
      <w:hyperlink r:id="rId26" w:history="1">
        <w:r w:rsidRPr="00477838">
          <w:rPr>
            <w:rStyle w:val="Hyperlink"/>
            <w:sz w:val="24"/>
            <w:szCs w:val="24"/>
          </w:rPr>
          <w:t>https://faktalink.dk/aktiv-dodshjaelp-2017</w:t>
        </w:r>
      </w:hyperlink>
      <w:r>
        <w:rPr>
          <w:rStyle w:val="Hyperlink"/>
          <w:sz w:val="24"/>
          <w:szCs w:val="24"/>
        </w:rPr>
        <w:t xml:space="preserve"> </w:t>
      </w:r>
    </w:p>
    <w:p w:rsidR="00F0669D" w:rsidRDefault="00F0669D" w:rsidP="00F0669D">
      <w:pPr>
        <w:pStyle w:val="Ingenafstand"/>
        <w:rPr>
          <w:sz w:val="24"/>
          <w:szCs w:val="24"/>
        </w:rPr>
      </w:pPr>
      <w:r>
        <w:rPr>
          <w:sz w:val="24"/>
          <w:szCs w:val="24"/>
        </w:rPr>
        <w:t xml:space="preserve">Bilag 2: Opgave til </w:t>
      </w:r>
      <w:proofErr w:type="spellStart"/>
      <w:r>
        <w:rPr>
          <w:sz w:val="24"/>
          <w:szCs w:val="24"/>
        </w:rPr>
        <w:t>Faktalink</w:t>
      </w:r>
      <w:proofErr w:type="spellEnd"/>
      <w:r>
        <w:rPr>
          <w:sz w:val="24"/>
          <w:szCs w:val="24"/>
        </w:rPr>
        <w:t xml:space="preserve">. </w:t>
      </w:r>
    </w:p>
    <w:p w:rsidR="00F0669D" w:rsidRDefault="00F0669D" w:rsidP="00F0669D">
      <w:pPr>
        <w:pStyle w:val="Ingenafstand"/>
        <w:rPr>
          <w:sz w:val="24"/>
          <w:szCs w:val="24"/>
        </w:rPr>
      </w:pPr>
      <w:r>
        <w:rPr>
          <w:sz w:val="24"/>
          <w:szCs w:val="24"/>
        </w:rPr>
        <w:t xml:space="preserve">Bilag 3: </w:t>
      </w:r>
      <w:r w:rsidRPr="00CF1346">
        <w:rPr>
          <w:sz w:val="24"/>
          <w:szCs w:val="24"/>
        </w:rPr>
        <w:t xml:space="preserve">Religion.dk (2012) </w:t>
      </w:r>
      <w:hyperlink r:id="rId27" w:history="1">
        <w:r w:rsidRPr="00FD3F53">
          <w:rPr>
            <w:rStyle w:val="Hyperlink"/>
            <w:sz w:val="24"/>
            <w:szCs w:val="24"/>
          </w:rPr>
          <w:t>https://www.religion.dk/sp%C3%B8rg-om-etik/hvordan-ser-religionerne-p%C3%A5-aktiv-d%C3%B8dshj%C3%A6lp</w:t>
        </w:r>
      </w:hyperlink>
    </w:p>
    <w:p w:rsidR="00F0669D" w:rsidRDefault="00F0669D" w:rsidP="00F0669D">
      <w:pPr>
        <w:pStyle w:val="Ingenafstand"/>
        <w:rPr>
          <w:sz w:val="24"/>
          <w:szCs w:val="24"/>
        </w:rPr>
      </w:pPr>
      <w:r w:rsidRPr="00CF1346">
        <w:rPr>
          <w:sz w:val="24"/>
          <w:szCs w:val="24"/>
        </w:rPr>
        <w:t>Bilag 4</w:t>
      </w:r>
      <w:r>
        <w:rPr>
          <w:sz w:val="24"/>
          <w:szCs w:val="24"/>
        </w:rPr>
        <w:t xml:space="preserve">: Religion.dk (2013) </w:t>
      </w:r>
      <w:hyperlink r:id="rId28" w:history="1">
        <w:r w:rsidRPr="00FD3F53">
          <w:rPr>
            <w:rStyle w:val="Hyperlink"/>
            <w:sz w:val="24"/>
            <w:szCs w:val="24"/>
          </w:rPr>
          <w:t>https://www.religion.dk/synspunkt/aktiv-d%C3%B8dshj%C3%A6lp-frar%C3%A5des-i-hinduismen</w:t>
        </w:r>
      </w:hyperlink>
    </w:p>
    <w:p w:rsidR="00F0669D" w:rsidRDefault="00F0669D" w:rsidP="00F0669D">
      <w:pPr>
        <w:pStyle w:val="Ingenafstand"/>
        <w:rPr>
          <w:sz w:val="24"/>
          <w:szCs w:val="24"/>
        </w:rPr>
      </w:pPr>
      <w:r>
        <w:rPr>
          <w:sz w:val="24"/>
          <w:szCs w:val="24"/>
        </w:rPr>
        <w:t xml:space="preserve">Bilag 5: Besvarelse til kolonnenotat </w:t>
      </w:r>
    </w:p>
    <w:p w:rsidR="00F0669D" w:rsidRDefault="00F0669D" w:rsidP="00F0669D">
      <w:pPr>
        <w:pStyle w:val="Ingenafstand"/>
        <w:rPr>
          <w:sz w:val="24"/>
          <w:szCs w:val="24"/>
        </w:rPr>
      </w:pPr>
      <w:r>
        <w:rPr>
          <w:sz w:val="24"/>
          <w:szCs w:val="24"/>
        </w:rPr>
        <w:t xml:space="preserve">Bilag 6: Religion.dk (2014) </w:t>
      </w:r>
      <w:hyperlink r:id="rId29" w:history="1">
        <w:r w:rsidRPr="00FD3F53">
          <w:rPr>
            <w:rStyle w:val="Hyperlink"/>
            <w:sz w:val="24"/>
            <w:szCs w:val="24"/>
          </w:rPr>
          <w:t>https://www.etik.dk/aktiv-d%C3%B8dshj%C3%A6lp/2014-11-17/omsorg-til-d%C3%B8den</w:t>
        </w:r>
      </w:hyperlink>
    </w:p>
    <w:p w:rsidR="00F0669D" w:rsidRPr="00CF1346" w:rsidRDefault="00F0669D" w:rsidP="00F0669D">
      <w:pPr>
        <w:pStyle w:val="Ingenafstand"/>
        <w:rPr>
          <w:sz w:val="24"/>
          <w:szCs w:val="24"/>
        </w:rPr>
      </w:pPr>
    </w:p>
    <w:p w:rsidR="008E1048" w:rsidRDefault="008E1048" w:rsidP="004C1CA1">
      <w:pPr>
        <w:rPr>
          <w:rFonts w:ascii="Arial" w:eastAsia="Times New Roman" w:hAnsi="Arial" w:cs="Arial"/>
          <w:color w:val="1C1C1C"/>
          <w:lang w:eastAsia="da-DK"/>
        </w:rPr>
      </w:pPr>
    </w:p>
    <w:sectPr w:rsidR="008E1048" w:rsidSect="003E39C9">
      <w:headerReference w:type="default" r:id="rId30"/>
      <w:footerReference w:type="default" r:id="rId31"/>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2D46" w:rsidRDefault="00E22D46" w:rsidP="00110F6C">
      <w:pPr>
        <w:spacing w:after="0"/>
      </w:pPr>
      <w:r>
        <w:separator/>
      </w:r>
    </w:p>
  </w:endnote>
  <w:endnote w:type="continuationSeparator" w:id="0">
    <w:p w:rsidR="00E22D46" w:rsidRDefault="00E22D46"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046707"/>
      <w:docPartObj>
        <w:docPartGallery w:val="Page Numbers (Bottom of Page)"/>
        <w:docPartUnique/>
      </w:docPartObj>
    </w:sdtPr>
    <w:sdtEndPr/>
    <w:sdtContent>
      <w:p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2D46" w:rsidRDefault="00E22D46" w:rsidP="00110F6C">
      <w:pPr>
        <w:spacing w:after="0"/>
      </w:pPr>
      <w:r>
        <w:separator/>
      </w:r>
    </w:p>
  </w:footnote>
  <w:footnote w:type="continuationSeparator" w:id="0">
    <w:p w:rsidR="00E22D46" w:rsidRDefault="00E22D46" w:rsidP="00110F6C">
      <w:pPr>
        <w:spacing w:after="0"/>
      </w:pPr>
      <w:r>
        <w:continuationSeparator/>
      </w:r>
    </w:p>
  </w:footnote>
  <w:footnote w:id="1">
    <w:p w:rsidR="00F0669D" w:rsidRDefault="00F0669D" w:rsidP="00F0669D">
      <w:pPr>
        <w:pStyle w:val="Fodnotetekst"/>
      </w:pPr>
      <w:r>
        <w:rPr>
          <w:rStyle w:val="Fodnotehenvisning"/>
        </w:rPr>
        <w:footnoteRef/>
      </w:r>
      <w:r>
        <w:t xml:space="preserve"> Slutudkast til lære- og læseplan for faget kristendomskundskab FKF</w:t>
      </w:r>
    </w:p>
  </w:footnote>
  <w:footnote w:id="2">
    <w:p w:rsidR="00F0669D" w:rsidRDefault="00F0669D" w:rsidP="00F0669D">
      <w:pPr>
        <w:pStyle w:val="Fodnotetekst"/>
      </w:pPr>
      <w:r>
        <w:rPr>
          <w:rStyle w:val="Fodnotehenvisning"/>
        </w:rPr>
        <w:footnoteRef/>
      </w:r>
      <w:r>
        <w:t xml:space="preserve"> </w:t>
      </w:r>
      <w:hyperlink r:id="rId1" w:history="1">
        <w:r w:rsidRPr="0000221C">
          <w:rPr>
            <w:rStyle w:val="Hyperlink"/>
          </w:rPr>
          <w:t>https://www.emu.dk/omraade/gsk-l%C3%A6rer/ffm/kristendomskundskab/7-%E2%80%93-9-klasse/livsfilosofi-og-etik</w:t>
        </w:r>
      </w:hyperlink>
    </w:p>
  </w:footnote>
  <w:footnote w:id="3">
    <w:p w:rsidR="00F0669D" w:rsidRDefault="00F0669D" w:rsidP="00F0669D">
      <w:pPr>
        <w:pStyle w:val="Fodnotetekst"/>
      </w:pPr>
      <w:r>
        <w:rPr>
          <w:rStyle w:val="Fodnotehenvisning"/>
        </w:rPr>
        <w:footnoteRef/>
      </w:r>
      <w:r>
        <w:t xml:space="preserve"> </w:t>
      </w:r>
      <w:hyperlink r:id="rId2" w:history="1">
        <w:r w:rsidRPr="0000221C">
          <w:rPr>
            <w:rStyle w:val="Hyperlink"/>
          </w:rPr>
          <w:t>https://www.emu.dk/modul/aktiv-d%C3%B8dshj%C3%A6lp-2</w:t>
        </w:r>
      </w:hyperlink>
      <w:r>
        <w:rPr>
          <w:rStyle w:val="Hyperlink"/>
        </w:rPr>
        <w:t xml:space="preserve"> </w:t>
      </w:r>
    </w:p>
    <w:p w:rsidR="00F0669D" w:rsidRDefault="00F0669D" w:rsidP="00F0669D">
      <w:pPr>
        <w:pStyle w:val="Fodnotetekst"/>
      </w:pPr>
      <w:r>
        <w:t xml:space="preserve">Inspiration fra hjemmesiden. </w:t>
      </w:r>
    </w:p>
  </w:footnote>
  <w:footnote w:id="4">
    <w:p w:rsidR="00F0669D" w:rsidRDefault="00F0669D" w:rsidP="00F0669D">
      <w:pPr>
        <w:pStyle w:val="Fodnotetekst"/>
      </w:pPr>
      <w:r>
        <w:rPr>
          <w:rStyle w:val="Fodnotehenvisning"/>
        </w:rPr>
        <w:footnoteRef/>
      </w:r>
      <w:r>
        <w:t xml:space="preserve"> </w:t>
      </w:r>
      <w:hyperlink r:id="rId3" w:history="1">
        <w:r w:rsidRPr="0000221C">
          <w:rPr>
            <w:rStyle w:val="Hyperlink"/>
          </w:rPr>
          <w:t>https://www.youtube.com/watch</w:t>
        </w:r>
        <w:r w:rsidRPr="0000221C">
          <w:rPr>
            <w:rStyle w:val="Hyperlink"/>
          </w:rPr>
          <w:t>?</w:t>
        </w:r>
        <w:r w:rsidRPr="0000221C">
          <w:rPr>
            <w:rStyle w:val="Hyperlink"/>
          </w:rPr>
          <w:t>v=qZTkygBAkz4</w:t>
        </w:r>
      </w:hyperlink>
    </w:p>
    <w:p w:rsidR="00F0669D" w:rsidRDefault="00F0669D" w:rsidP="00F0669D">
      <w:pPr>
        <w:pStyle w:val="Fodnotetekst"/>
      </w:pPr>
    </w:p>
  </w:footnote>
  <w:footnote w:id="5">
    <w:p w:rsidR="00F0669D" w:rsidRDefault="00F0669D" w:rsidP="00F0669D">
      <w:pPr>
        <w:pStyle w:val="Fodnotetekst"/>
      </w:pPr>
      <w:r>
        <w:rPr>
          <w:rStyle w:val="Fodnotehenvisning"/>
        </w:rPr>
        <w:footnoteRef/>
      </w:r>
      <w:r>
        <w:t xml:space="preserve"> </w:t>
      </w:r>
      <w:hyperlink r:id="rId4" w:history="1">
        <w:r w:rsidRPr="0000221C">
          <w:rPr>
            <w:rStyle w:val="Hyperlink"/>
          </w:rPr>
          <w:t>http://skolekirke-broenderslev.dk/UserFiles/Forberedelsesmateriale_Aktiv_Doedshjaelp.pdf</w:t>
        </w:r>
      </w:hyperlink>
    </w:p>
  </w:footnote>
  <w:footnote w:id="6">
    <w:p w:rsidR="00F0669D" w:rsidRDefault="00F0669D" w:rsidP="00F0669D">
      <w:pPr>
        <w:pStyle w:val="Fodnotetekst"/>
      </w:pPr>
      <w:r>
        <w:rPr>
          <w:rStyle w:val="Fodnotehenvisning"/>
        </w:rPr>
        <w:footnoteRef/>
      </w:r>
      <w:r>
        <w:t xml:space="preserve"> </w:t>
      </w:r>
      <w:hyperlink r:id="rId5" w:history="1">
        <w:r w:rsidRPr="0000221C">
          <w:rPr>
            <w:rStyle w:val="Hyperlink"/>
          </w:rPr>
          <w:t>http://skolekirke-broenderslev.dk/UserFiles/Forberedelsesmateriale_Aktiv_Doedshjaelp.pdf</w:t>
        </w:r>
      </w:hyperlink>
    </w:p>
  </w:footnote>
  <w:footnote w:id="7">
    <w:p w:rsidR="00F0669D" w:rsidRDefault="00F0669D" w:rsidP="00F0669D">
      <w:pPr>
        <w:pStyle w:val="Fodnotetekst"/>
      </w:pPr>
      <w:r>
        <w:rPr>
          <w:rStyle w:val="Fodnotehenvisning"/>
        </w:rPr>
        <w:footnoteRef/>
      </w:r>
      <w:r>
        <w:t xml:space="preserve"> </w:t>
      </w:r>
      <w:hyperlink r:id="rId6" w:history="1">
        <w:r w:rsidRPr="0000221C">
          <w:rPr>
            <w:rStyle w:val="Hyperlink"/>
          </w:rPr>
          <w:t>https://www.emu.dk/modul/aktiv-d%C3%B8dshj%C3%A6lp-2</w:t>
        </w:r>
      </w:hyperlink>
      <w:r>
        <w:rPr>
          <w:rStyle w:val="Hyperlink"/>
        </w:rPr>
        <w:t xml:space="preserve"> </w:t>
      </w:r>
      <w:r>
        <w:t>Inspiration hentet fra hjemmesiden</w:t>
      </w:r>
    </w:p>
  </w:footnote>
  <w:footnote w:id="8">
    <w:p w:rsidR="00F0669D" w:rsidRDefault="00F0669D" w:rsidP="00F0669D">
      <w:pPr>
        <w:pStyle w:val="Fodnotetekst"/>
      </w:pPr>
      <w:r>
        <w:rPr>
          <w:rStyle w:val="Fodnotehenvisning"/>
        </w:rPr>
        <w:footnoteRef/>
      </w:r>
      <w:r>
        <w:t xml:space="preserve"> </w:t>
      </w:r>
      <w:hyperlink r:id="rId7" w:history="1">
        <w:r w:rsidRPr="00F74537">
          <w:rPr>
            <w:rStyle w:val="Hyperlink"/>
          </w:rPr>
          <w:t>https://www.hvaderkristendom.dk/artikler/hvad-er-kristendom-en-introduktion-til-den-kristne-tro-for-begyndere/4-hvem-er-gud-if%C3%B8lge-biblen/</w:t>
        </w:r>
      </w:hyperlink>
    </w:p>
  </w:footnote>
  <w:footnote w:id="9">
    <w:p w:rsidR="00F0669D" w:rsidRDefault="00F0669D" w:rsidP="00F0669D">
      <w:pPr>
        <w:pStyle w:val="Fodnotetekst"/>
      </w:pPr>
      <w:r>
        <w:rPr>
          <w:rStyle w:val="Fodnotehenvisning"/>
        </w:rPr>
        <w:footnoteRef/>
      </w:r>
      <w:r>
        <w:t xml:space="preserve"> Faderens kærlighedsbrev: </w:t>
      </w:r>
      <w:hyperlink r:id="rId8" w:history="1">
        <w:r w:rsidRPr="00F74537">
          <w:rPr>
            <w:rStyle w:val="Hyperlink"/>
          </w:rPr>
          <w:t>https://www.youtube.com/watch?v=1xVW1KjEOT8</w:t>
        </w:r>
      </w:hyperlink>
    </w:p>
  </w:footnote>
  <w:footnote w:id="10">
    <w:p w:rsidR="00F0669D" w:rsidRDefault="00F0669D" w:rsidP="00F0669D">
      <w:pPr>
        <w:pStyle w:val="Fodnotetekst"/>
      </w:pPr>
      <w:r>
        <w:rPr>
          <w:rStyle w:val="Fodnotehenvisning"/>
        </w:rPr>
        <w:footnoteRef/>
      </w:r>
      <w:r>
        <w:t xml:space="preserve"> </w:t>
      </w:r>
      <w:hyperlink r:id="rId9" w:history="1">
        <w:r w:rsidRPr="00F74537">
          <w:rPr>
            <w:rStyle w:val="Hyperlink"/>
          </w:rPr>
          <w:t>http://jesusnet.dk/artikel/hvad-er-bibelens-menneskesyn/</w:t>
        </w:r>
      </w:hyperlink>
    </w:p>
  </w:footnote>
  <w:footnote w:id="11">
    <w:p w:rsidR="00F0669D" w:rsidRDefault="00F0669D" w:rsidP="00F0669D">
      <w:pPr>
        <w:pStyle w:val="Fodnotetekst"/>
      </w:pPr>
      <w:r>
        <w:rPr>
          <w:rStyle w:val="Fodnotehenvisning"/>
        </w:rPr>
        <w:footnoteRef/>
      </w:r>
      <w:r>
        <w:t xml:space="preserve"> </w:t>
      </w:r>
      <w:r w:rsidRPr="00697B0F">
        <w:t xml:space="preserve">Afsnittet om menneskesyn er </w:t>
      </w:r>
      <w:r>
        <w:t>hente</w:t>
      </w:r>
      <w:r w:rsidRPr="00697B0F">
        <w:t>t fra undervisningsmaterialet Etiske Udfordringer. Folkekirkens Skoletjeneste i Frederik</w:t>
      </w:r>
      <w:r>
        <w:t>s</w:t>
      </w:r>
      <w:r w:rsidRPr="00697B0F">
        <w:t>havns Provsti og Skole-kirke-samarbejdet i Syd</w:t>
      </w:r>
      <w:r>
        <w:t>thy, Morsø og Thisted Provstier</w:t>
      </w:r>
    </w:p>
  </w:footnote>
  <w:footnote w:id="12">
    <w:p w:rsidR="00F0669D" w:rsidRDefault="00F0669D" w:rsidP="00F0669D">
      <w:pPr>
        <w:pStyle w:val="Fodnotetekst"/>
      </w:pPr>
      <w:r>
        <w:rPr>
          <w:rStyle w:val="Fodnotehenvisning"/>
        </w:rPr>
        <w:footnoteRef/>
      </w:r>
      <w:r>
        <w:t xml:space="preserve"> </w:t>
      </w:r>
      <w:hyperlink r:id="rId10" w:history="1">
        <w:r w:rsidRPr="0000221C">
          <w:rPr>
            <w:rStyle w:val="Hyperlink"/>
          </w:rPr>
          <w:t>http://skolekirke-broenderslev.dk/UserFiles/Forberedelsesmateriale_Aktiv_Doedshjaelp.pdf</w:t>
        </w:r>
      </w:hyperlink>
    </w:p>
  </w:footnote>
  <w:footnote w:id="13">
    <w:p w:rsidR="00F0669D" w:rsidRDefault="00F0669D" w:rsidP="00F0669D">
      <w:pPr>
        <w:pStyle w:val="Fodnotetekst"/>
      </w:pPr>
      <w:r>
        <w:rPr>
          <w:rStyle w:val="Fodnotehenvisning"/>
        </w:rPr>
        <w:footnoteRef/>
      </w:r>
      <w:r>
        <w:t xml:space="preserve"> </w:t>
      </w:r>
      <w:hyperlink r:id="rId11" w:history="1">
        <w:r w:rsidRPr="0000221C">
          <w:rPr>
            <w:rStyle w:val="Hyperlink"/>
          </w:rPr>
          <w:t>http://skolekirke-broenderslev.dk/UserFiles/Forberedelsesmateriale_Aktiv_Doedshjaelp.pdf</w:t>
        </w:r>
      </w:hyperlink>
    </w:p>
    <w:p w:rsidR="00F0669D" w:rsidRDefault="00F0669D" w:rsidP="00F0669D">
      <w:pPr>
        <w:pStyle w:val="Fodnotetekst"/>
      </w:pPr>
    </w:p>
  </w:footnote>
  <w:footnote w:id="14">
    <w:p w:rsidR="00F0669D" w:rsidRDefault="00F0669D" w:rsidP="00F0669D">
      <w:pPr>
        <w:pStyle w:val="Fodnotetekst"/>
      </w:pPr>
      <w:r>
        <w:rPr>
          <w:rStyle w:val="Fodnotehenvisning"/>
        </w:rPr>
        <w:footnoteRef/>
      </w:r>
      <w:r>
        <w:t xml:space="preserve"> </w:t>
      </w:r>
      <w:hyperlink r:id="rId12" w:history="1">
        <w:r w:rsidRPr="00AE58B7">
          <w:rPr>
            <w:rStyle w:val="Hyperlink"/>
          </w:rPr>
          <w:t>https://docs.google.com/document/d/1zl6NZaMLR_2sU1-yxYZCxrE82QZ9CF-iiLOW1f-P3zM/edit</w:t>
        </w:r>
      </w:hyperlink>
    </w:p>
    <w:p w:rsidR="00F0669D" w:rsidRDefault="00F0669D" w:rsidP="00F0669D">
      <w:pPr>
        <w:pStyle w:val="Fodnot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w:t>
    </w:r>
    <w:r w:rsidR="00F0669D">
      <w:rPr>
        <w:sz w:val="20"/>
        <w:szCs w:val="20"/>
      </w:rPr>
      <w:t>le  |</w:t>
    </w:r>
    <w:proofErr w:type="gramEnd"/>
    <w:r w:rsidR="00F0669D">
      <w:rPr>
        <w:sz w:val="20"/>
        <w:szCs w:val="20"/>
      </w:rPr>
      <w:t xml:space="preserve">  Undervisningsforløb  i  9</w:t>
    </w:r>
    <w:r w:rsidRPr="00E15465">
      <w:rPr>
        <w:sz w:val="20"/>
        <w:szCs w:val="20"/>
      </w:rPr>
      <w:t>. klasse  |  Lærervejledning</w:t>
    </w:r>
  </w:p>
  <w:p w:rsidR="00AD6706" w:rsidRPr="0050263C" w:rsidRDefault="00E22D46" w:rsidP="00AD6706">
    <w:pPr>
      <w:spacing w:before="240"/>
      <w:jc w:val="center"/>
      <w:rPr>
        <w:szCs w:val="24"/>
      </w:rPr>
    </w:pPr>
    <w:r w:rsidRPr="00E22D46">
      <w:rPr>
        <w:noProof/>
        <w:szCs w:val="24"/>
      </w:rPr>
      <w:pict>
        <v:rect id="_x0000_i1025" alt="" style="width:481.9pt;height:.05pt;mso-width-percent:0;mso-height-percent:0;mso-width-percent:0;mso-height-percent:0" o:hralign="center" o:hrstd="t" o:hr="t" fillcolor="#a0a0a0" stroked="f"/>
      </w:pict>
    </w:r>
  </w:p>
  <w:p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C681F"/>
    <w:multiLevelType w:val="hybridMultilevel"/>
    <w:tmpl w:val="ABCADA7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21F58EF"/>
    <w:multiLevelType w:val="hybridMultilevel"/>
    <w:tmpl w:val="3B12AD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3FD7B1C"/>
    <w:multiLevelType w:val="hybridMultilevel"/>
    <w:tmpl w:val="803015AA"/>
    <w:lvl w:ilvl="0" w:tplc="8F646044">
      <w:start w:val="5"/>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F51F84"/>
    <w:multiLevelType w:val="hybridMultilevel"/>
    <w:tmpl w:val="BA0CDB88"/>
    <w:lvl w:ilvl="0" w:tplc="D9985F7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5896CD1"/>
    <w:multiLevelType w:val="hybridMultilevel"/>
    <w:tmpl w:val="D5408B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60B47C0"/>
    <w:multiLevelType w:val="hybridMultilevel"/>
    <w:tmpl w:val="8D58F132"/>
    <w:lvl w:ilvl="0" w:tplc="6CB4C378">
      <w:start w:val="3"/>
      <w:numFmt w:val="bullet"/>
      <w:lvlText w:val="-"/>
      <w:lvlJc w:val="left"/>
      <w:pPr>
        <w:ind w:left="1665" w:hanging="360"/>
      </w:pPr>
      <w:rPr>
        <w:rFonts w:ascii="Calibri" w:eastAsiaTheme="minorHAnsi" w:hAnsi="Calibri" w:cs="Calibri"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6" w15:restartNumberingAfterBreak="0">
    <w:nsid w:val="1B781316"/>
    <w:multiLevelType w:val="hybridMultilevel"/>
    <w:tmpl w:val="C03437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EB4B4A"/>
    <w:multiLevelType w:val="hybridMultilevel"/>
    <w:tmpl w:val="1A6C11DA"/>
    <w:lvl w:ilvl="0" w:tplc="4B94D510">
      <w:start w:val="1"/>
      <w:numFmt w:val="decimal"/>
      <w:lvlText w:val="%1."/>
      <w:lvlJc w:val="left"/>
      <w:pPr>
        <w:ind w:left="720" w:hanging="360"/>
      </w:pPr>
      <w:rPr>
        <w:rFonts w:hint="default"/>
        <w:color w:val="auto"/>
        <w:sz w:val="24"/>
        <w:szCs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FC328D9"/>
    <w:multiLevelType w:val="hybridMultilevel"/>
    <w:tmpl w:val="B34E4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55737A1"/>
    <w:multiLevelType w:val="hybridMultilevel"/>
    <w:tmpl w:val="B2E6A9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9E7F8E"/>
    <w:multiLevelType w:val="hybridMultilevel"/>
    <w:tmpl w:val="704EC196"/>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1" w15:restartNumberingAfterBreak="0">
    <w:nsid w:val="2CA91547"/>
    <w:multiLevelType w:val="hybridMultilevel"/>
    <w:tmpl w:val="7B3AE29E"/>
    <w:lvl w:ilvl="0" w:tplc="A3AED28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E9A0C9D"/>
    <w:multiLevelType w:val="multilevel"/>
    <w:tmpl w:val="105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B07FD8"/>
    <w:multiLevelType w:val="hybridMultilevel"/>
    <w:tmpl w:val="9BA8FB0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DB20CCE"/>
    <w:multiLevelType w:val="hybridMultilevel"/>
    <w:tmpl w:val="B7EC91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FCC2F2C"/>
    <w:multiLevelType w:val="multilevel"/>
    <w:tmpl w:val="E00A6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E247A5B"/>
    <w:multiLevelType w:val="hybridMultilevel"/>
    <w:tmpl w:val="A0BCC2EE"/>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7" w15:restartNumberingAfterBreak="0">
    <w:nsid w:val="4E775F20"/>
    <w:multiLevelType w:val="hybridMultilevel"/>
    <w:tmpl w:val="84EA8A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501C7EEA"/>
    <w:multiLevelType w:val="hybridMultilevel"/>
    <w:tmpl w:val="FD846778"/>
    <w:lvl w:ilvl="0" w:tplc="4DA8744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83D65C4"/>
    <w:multiLevelType w:val="hybridMultilevel"/>
    <w:tmpl w:val="DDAE11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772122"/>
    <w:multiLevelType w:val="hybridMultilevel"/>
    <w:tmpl w:val="BA84ECC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B3248F6"/>
    <w:multiLevelType w:val="hybridMultilevel"/>
    <w:tmpl w:val="713434D0"/>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22" w15:restartNumberingAfterBreak="0">
    <w:nsid w:val="5D112B18"/>
    <w:multiLevelType w:val="hybridMultilevel"/>
    <w:tmpl w:val="79CC1A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EC14B40"/>
    <w:multiLevelType w:val="hybridMultilevel"/>
    <w:tmpl w:val="1708DC5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0514308"/>
    <w:multiLevelType w:val="hybridMultilevel"/>
    <w:tmpl w:val="8C4EFC5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21A51BA"/>
    <w:multiLevelType w:val="hybridMultilevel"/>
    <w:tmpl w:val="B8CAC0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263496B"/>
    <w:multiLevelType w:val="hybridMultilevel"/>
    <w:tmpl w:val="8F261144"/>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45F5AD9"/>
    <w:multiLevelType w:val="hybridMultilevel"/>
    <w:tmpl w:val="1004BC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6BD407B"/>
    <w:multiLevelType w:val="hybridMultilevel"/>
    <w:tmpl w:val="D54A330E"/>
    <w:lvl w:ilvl="0" w:tplc="04060003">
      <w:start w:val="1"/>
      <w:numFmt w:val="bullet"/>
      <w:lvlText w:val="o"/>
      <w:lvlJc w:val="left"/>
      <w:pPr>
        <w:ind w:left="1174" w:hanging="360"/>
      </w:pPr>
      <w:rPr>
        <w:rFonts w:ascii="Courier New" w:hAnsi="Courier New" w:cs="Courier New" w:hint="default"/>
      </w:rPr>
    </w:lvl>
    <w:lvl w:ilvl="1" w:tplc="04060003">
      <w:start w:val="1"/>
      <w:numFmt w:val="bullet"/>
      <w:lvlText w:val="o"/>
      <w:lvlJc w:val="left"/>
      <w:pPr>
        <w:ind w:left="1894" w:hanging="360"/>
      </w:pPr>
      <w:rPr>
        <w:rFonts w:ascii="Courier New" w:hAnsi="Courier New" w:cs="Courier New" w:hint="default"/>
      </w:rPr>
    </w:lvl>
    <w:lvl w:ilvl="2" w:tplc="0406001B" w:tentative="1">
      <w:start w:val="1"/>
      <w:numFmt w:val="lowerRoman"/>
      <w:lvlText w:val="%3."/>
      <w:lvlJc w:val="right"/>
      <w:pPr>
        <w:ind w:left="2614" w:hanging="180"/>
      </w:pPr>
    </w:lvl>
    <w:lvl w:ilvl="3" w:tplc="0406000F" w:tentative="1">
      <w:start w:val="1"/>
      <w:numFmt w:val="decimal"/>
      <w:lvlText w:val="%4."/>
      <w:lvlJc w:val="left"/>
      <w:pPr>
        <w:ind w:left="3334" w:hanging="360"/>
      </w:pPr>
    </w:lvl>
    <w:lvl w:ilvl="4" w:tplc="04060019" w:tentative="1">
      <w:start w:val="1"/>
      <w:numFmt w:val="lowerLetter"/>
      <w:lvlText w:val="%5."/>
      <w:lvlJc w:val="left"/>
      <w:pPr>
        <w:ind w:left="4054" w:hanging="360"/>
      </w:pPr>
    </w:lvl>
    <w:lvl w:ilvl="5" w:tplc="0406001B" w:tentative="1">
      <w:start w:val="1"/>
      <w:numFmt w:val="lowerRoman"/>
      <w:lvlText w:val="%6."/>
      <w:lvlJc w:val="right"/>
      <w:pPr>
        <w:ind w:left="4774" w:hanging="180"/>
      </w:pPr>
    </w:lvl>
    <w:lvl w:ilvl="6" w:tplc="0406000F" w:tentative="1">
      <w:start w:val="1"/>
      <w:numFmt w:val="decimal"/>
      <w:lvlText w:val="%7."/>
      <w:lvlJc w:val="left"/>
      <w:pPr>
        <w:ind w:left="5494" w:hanging="360"/>
      </w:pPr>
    </w:lvl>
    <w:lvl w:ilvl="7" w:tplc="04060019" w:tentative="1">
      <w:start w:val="1"/>
      <w:numFmt w:val="lowerLetter"/>
      <w:lvlText w:val="%8."/>
      <w:lvlJc w:val="left"/>
      <w:pPr>
        <w:ind w:left="6214" w:hanging="360"/>
      </w:pPr>
    </w:lvl>
    <w:lvl w:ilvl="8" w:tplc="0406001B" w:tentative="1">
      <w:start w:val="1"/>
      <w:numFmt w:val="lowerRoman"/>
      <w:lvlText w:val="%9."/>
      <w:lvlJc w:val="right"/>
      <w:pPr>
        <w:ind w:left="6934" w:hanging="180"/>
      </w:pPr>
    </w:lvl>
  </w:abstractNum>
  <w:abstractNum w:abstractNumId="29" w15:restartNumberingAfterBreak="0">
    <w:nsid w:val="6C293857"/>
    <w:multiLevelType w:val="hybridMultilevel"/>
    <w:tmpl w:val="3594B9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0"/>
  </w:num>
  <w:num w:numId="4">
    <w:abstractNumId w:val="5"/>
  </w:num>
  <w:num w:numId="5">
    <w:abstractNumId w:val="22"/>
  </w:num>
  <w:num w:numId="6">
    <w:abstractNumId w:val="17"/>
  </w:num>
  <w:num w:numId="7">
    <w:abstractNumId w:val="15"/>
  </w:num>
  <w:num w:numId="8">
    <w:abstractNumId w:val="3"/>
  </w:num>
  <w:num w:numId="9">
    <w:abstractNumId w:val="13"/>
  </w:num>
  <w:num w:numId="10">
    <w:abstractNumId w:val="24"/>
  </w:num>
  <w:num w:numId="11">
    <w:abstractNumId w:val="9"/>
  </w:num>
  <w:num w:numId="12">
    <w:abstractNumId w:val="27"/>
  </w:num>
  <w:num w:numId="13">
    <w:abstractNumId w:val="4"/>
  </w:num>
  <w:num w:numId="14">
    <w:abstractNumId w:val="21"/>
  </w:num>
  <w:num w:numId="15">
    <w:abstractNumId w:val="16"/>
  </w:num>
  <w:num w:numId="16">
    <w:abstractNumId w:val="10"/>
  </w:num>
  <w:num w:numId="17">
    <w:abstractNumId w:val="8"/>
  </w:num>
  <w:num w:numId="18">
    <w:abstractNumId w:val="29"/>
  </w:num>
  <w:num w:numId="19">
    <w:abstractNumId w:val="19"/>
  </w:num>
  <w:num w:numId="20">
    <w:abstractNumId w:val="1"/>
  </w:num>
  <w:num w:numId="21">
    <w:abstractNumId w:val="6"/>
  </w:num>
  <w:num w:numId="22">
    <w:abstractNumId w:val="23"/>
  </w:num>
  <w:num w:numId="23">
    <w:abstractNumId w:val="25"/>
  </w:num>
  <w:num w:numId="24">
    <w:abstractNumId w:val="28"/>
  </w:num>
  <w:num w:numId="25">
    <w:abstractNumId w:val="14"/>
  </w:num>
  <w:num w:numId="26">
    <w:abstractNumId w:val="26"/>
  </w:num>
  <w:num w:numId="27">
    <w:abstractNumId w:val="20"/>
  </w:num>
  <w:num w:numId="28">
    <w:abstractNumId w:val="7"/>
  </w:num>
  <w:num w:numId="29">
    <w:abstractNumId w:val="18"/>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207CA"/>
    <w:rsid w:val="000507AB"/>
    <w:rsid w:val="000517E0"/>
    <w:rsid w:val="0007212E"/>
    <w:rsid w:val="000A244F"/>
    <w:rsid w:val="000A4E13"/>
    <w:rsid w:val="000B62CC"/>
    <w:rsid w:val="000B75D0"/>
    <w:rsid w:val="000D1559"/>
    <w:rsid w:val="000E3AE3"/>
    <w:rsid w:val="000E438D"/>
    <w:rsid w:val="00110F6C"/>
    <w:rsid w:val="0011472C"/>
    <w:rsid w:val="001159F7"/>
    <w:rsid w:val="00134EE1"/>
    <w:rsid w:val="0013597C"/>
    <w:rsid w:val="00137544"/>
    <w:rsid w:val="00142C5F"/>
    <w:rsid w:val="00147576"/>
    <w:rsid w:val="00152912"/>
    <w:rsid w:val="00155C37"/>
    <w:rsid w:val="001654C1"/>
    <w:rsid w:val="001749EC"/>
    <w:rsid w:val="00175F20"/>
    <w:rsid w:val="001764CD"/>
    <w:rsid w:val="001852B2"/>
    <w:rsid w:val="0018557D"/>
    <w:rsid w:val="001906B6"/>
    <w:rsid w:val="00192266"/>
    <w:rsid w:val="00192773"/>
    <w:rsid w:val="001C0FF9"/>
    <w:rsid w:val="001C62F0"/>
    <w:rsid w:val="001C63ED"/>
    <w:rsid w:val="001D2291"/>
    <w:rsid w:val="001D4043"/>
    <w:rsid w:val="001D5AB7"/>
    <w:rsid w:val="00224889"/>
    <w:rsid w:val="00234A0B"/>
    <w:rsid w:val="00255F61"/>
    <w:rsid w:val="00256DE9"/>
    <w:rsid w:val="00264B2A"/>
    <w:rsid w:val="002652FE"/>
    <w:rsid w:val="00271B48"/>
    <w:rsid w:val="00276637"/>
    <w:rsid w:val="00295475"/>
    <w:rsid w:val="002968D1"/>
    <w:rsid w:val="002C4E52"/>
    <w:rsid w:val="002D0224"/>
    <w:rsid w:val="002D2369"/>
    <w:rsid w:val="0031720B"/>
    <w:rsid w:val="00332B78"/>
    <w:rsid w:val="003373EE"/>
    <w:rsid w:val="00345D1D"/>
    <w:rsid w:val="00346EC7"/>
    <w:rsid w:val="00354D81"/>
    <w:rsid w:val="0036256B"/>
    <w:rsid w:val="003926A2"/>
    <w:rsid w:val="00393410"/>
    <w:rsid w:val="003934C3"/>
    <w:rsid w:val="0039763E"/>
    <w:rsid w:val="003977C7"/>
    <w:rsid w:val="003B14D8"/>
    <w:rsid w:val="003B172E"/>
    <w:rsid w:val="003B774D"/>
    <w:rsid w:val="003C61EC"/>
    <w:rsid w:val="003E39C9"/>
    <w:rsid w:val="003F252C"/>
    <w:rsid w:val="00401642"/>
    <w:rsid w:val="0040311B"/>
    <w:rsid w:val="00410AA2"/>
    <w:rsid w:val="00426303"/>
    <w:rsid w:val="0043321A"/>
    <w:rsid w:val="00436C65"/>
    <w:rsid w:val="004647BB"/>
    <w:rsid w:val="004B4ACA"/>
    <w:rsid w:val="004C1CA1"/>
    <w:rsid w:val="004D3C6D"/>
    <w:rsid w:val="004D6D63"/>
    <w:rsid w:val="004D7F75"/>
    <w:rsid w:val="004E1CAA"/>
    <w:rsid w:val="004E543C"/>
    <w:rsid w:val="004F53A5"/>
    <w:rsid w:val="0050263C"/>
    <w:rsid w:val="00503E20"/>
    <w:rsid w:val="00517153"/>
    <w:rsid w:val="005245A2"/>
    <w:rsid w:val="00532DBD"/>
    <w:rsid w:val="0054102F"/>
    <w:rsid w:val="00550353"/>
    <w:rsid w:val="0055544C"/>
    <w:rsid w:val="0056154F"/>
    <w:rsid w:val="0057536F"/>
    <w:rsid w:val="00581EDD"/>
    <w:rsid w:val="005831E6"/>
    <w:rsid w:val="00596938"/>
    <w:rsid w:val="00596EDD"/>
    <w:rsid w:val="005B4F27"/>
    <w:rsid w:val="005C102D"/>
    <w:rsid w:val="005F0F7D"/>
    <w:rsid w:val="006138C1"/>
    <w:rsid w:val="00617EFB"/>
    <w:rsid w:val="006327AD"/>
    <w:rsid w:val="00652968"/>
    <w:rsid w:val="00657D40"/>
    <w:rsid w:val="00665E18"/>
    <w:rsid w:val="00694614"/>
    <w:rsid w:val="006A163F"/>
    <w:rsid w:val="006A562C"/>
    <w:rsid w:val="006D31B1"/>
    <w:rsid w:val="006F0529"/>
    <w:rsid w:val="006F4546"/>
    <w:rsid w:val="00721259"/>
    <w:rsid w:val="00734EB0"/>
    <w:rsid w:val="00740F85"/>
    <w:rsid w:val="0074202C"/>
    <w:rsid w:val="00750D91"/>
    <w:rsid w:val="00770837"/>
    <w:rsid w:val="007940B3"/>
    <w:rsid w:val="007A1ED0"/>
    <w:rsid w:val="007D2260"/>
    <w:rsid w:val="00815BD9"/>
    <w:rsid w:val="00827D82"/>
    <w:rsid w:val="008322A8"/>
    <w:rsid w:val="008344A0"/>
    <w:rsid w:val="0084572B"/>
    <w:rsid w:val="00855DAC"/>
    <w:rsid w:val="00857064"/>
    <w:rsid w:val="00860971"/>
    <w:rsid w:val="008613F6"/>
    <w:rsid w:val="00861EE3"/>
    <w:rsid w:val="00873CB2"/>
    <w:rsid w:val="008857D9"/>
    <w:rsid w:val="00887C18"/>
    <w:rsid w:val="008B20C9"/>
    <w:rsid w:val="008E1048"/>
    <w:rsid w:val="008E6610"/>
    <w:rsid w:val="008F6907"/>
    <w:rsid w:val="00900718"/>
    <w:rsid w:val="009179D0"/>
    <w:rsid w:val="00937637"/>
    <w:rsid w:val="00992A0D"/>
    <w:rsid w:val="00993A6B"/>
    <w:rsid w:val="009D197B"/>
    <w:rsid w:val="009D7717"/>
    <w:rsid w:val="009E2E23"/>
    <w:rsid w:val="009E386A"/>
    <w:rsid w:val="009E7BBB"/>
    <w:rsid w:val="00A02289"/>
    <w:rsid w:val="00A032E6"/>
    <w:rsid w:val="00A03759"/>
    <w:rsid w:val="00A32DCA"/>
    <w:rsid w:val="00A73E2C"/>
    <w:rsid w:val="00A8579E"/>
    <w:rsid w:val="00A87CBA"/>
    <w:rsid w:val="00AA5531"/>
    <w:rsid w:val="00AC20E3"/>
    <w:rsid w:val="00AC2167"/>
    <w:rsid w:val="00AD6706"/>
    <w:rsid w:val="00B04142"/>
    <w:rsid w:val="00B10D84"/>
    <w:rsid w:val="00B112FD"/>
    <w:rsid w:val="00B22E53"/>
    <w:rsid w:val="00B43779"/>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C045C6"/>
    <w:rsid w:val="00C23428"/>
    <w:rsid w:val="00C5003A"/>
    <w:rsid w:val="00C506AF"/>
    <w:rsid w:val="00C533DB"/>
    <w:rsid w:val="00C6227F"/>
    <w:rsid w:val="00C719C7"/>
    <w:rsid w:val="00C7360F"/>
    <w:rsid w:val="00C73E75"/>
    <w:rsid w:val="00C74DE3"/>
    <w:rsid w:val="00C86942"/>
    <w:rsid w:val="00CB192E"/>
    <w:rsid w:val="00CB30D3"/>
    <w:rsid w:val="00CD7657"/>
    <w:rsid w:val="00CE5250"/>
    <w:rsid w:val="00CF014F"/>
    <w:rsid w:val="00CF0265"/>
    <w:rsid w:val="00CF5AE3"/>
    <w:rsid w:val="00D148F5"/>
    <w:rsid w:val="00D3438E"/>
    <w:rsid w:val="00D42820"/>
    <w:rsid w:val="00D42FDE"/>
    <w:rsid w:val="00D53B37"/>
    <w:rsid w:val="00D71828"/>
    <w:rsid w:val="00D9552F"/>
    <w:rsid w:val="00DA53DC"/>
    <w:rsid w:val="00DB1B3C"/>
    <w:rsid w:val="00DB2C1D"/>
    <w:rsid w:val="00DC44B7"/>
    <w:rsid w:val="00DE040B"/>
    <w:rsid w:val="00E15465"/>
    <w:rsid w:val="00E22D46"/>
    <w:rsid w:val="00E30163"/>
    <w:rsid w:val="00E332E8"/>
    <w:rsid w:val="00E36C5B"/>
    <w:rsid w:val="00E53EB0"/>
    <w:rsid w:val="00E557CF"/>
    <w:rsid w:val="00E74CC5"/>
    <w:rsid w:val="00E816A5"/>
    <w:rsid w:val="00EF132B"/>
    <w:rsid w:val="00F02B78"/>
    <w:rsid w:val="00F0669D"/>
    <w:rsid w:val="00F32528"/>
    <w:rsid w:val="00F40AD6"/>
    <w:rsid w:val="00F44214"/>
    <w:rsid w:val="00F44382"/>
    <w:rsid w:val="00F92B69"/>
    <w:rsid w:val="00FA2FAC"/>
    <w:rsid w:val="00FB3551"/>
    <w:rsid w:val="00FB6FA9"/>
    <w:rsid w:val="00FC2520"/>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61092"/>
  <w15:chartTrackingRefBased/>
  <w15:docId w15:val="{2B18C343-276F-4C95-9261-9D32500E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 w:type="paragraph" w:styleId="Fodnotetekst">
    <w:name w:val="footnote text"/>
    <w:basedOn w:val="Normal"/>
    <w:link w:val="FodnotetekstTegn"/>
    <w:uiPriority w:val="99"/>
    <w:semiHidden/>
    <w:unhideWhenUsed/>
    <w:rsid w:val="00F0669D"/>
    <w:pPr>
      <w:spacing w:after="0"/>
    </w:pPr>
    <w:rPr>
      <w:sz w:val="20"/>
      <w:szCs w:val="20"/>
    </w:rPr>
  </w:style>
  <w:style w:type="character" w:customStyle="1" w:styleId="FodnotetekstTegn">
    <w:name w:val="Fodnotetekst Tegn"/>
    <w:basedOn w:val="Standardskrifttypeiafsnit"/>
    <w:link w:val="Fodnotetekst"/>
    <w:uiPriority w:val="99"/>
    <w:semiHidden/>
    <w:rsid w:val="00F0669D"/>
    <w:rPr>
      <w:sz w:val="20"/>
      <w:szCs w:val="20"/>
    </w:rPr>
  </w:style>
  <w:style w:type="character" w:styleId="Fodnotehenvisning">
    <w:name w:val="footnote reference"/>
    <w:basedOn w:val="Standardskrifttypeiafsnit"/>
    <w:uiPriority w:val="99"/>
    <w:semiHidden/>
    <w:unhideWhenUsed/>
    <w:rsid w:val="00F0669D"/>
    <w:rPr>
      <w:vertAlign w:val="superscript"/>
    </w:rPr>
  </w:style>
  <w:style w:type="paragraph" w:styleId="Ingenafstand">
    <w:name w:val="No Spacing"/>
    <w:link w:val="IngenafstandTegn"/>
    <w:uiPriority w:val="1"/>
    <w:qFormat/>
    <w:rsid w:val="00F0669D"/>
    <w:pPr>
      <w:spacing w:after="0" w:line="240" w:lineRule="auto"/>
    </w:pPr>
  </w:style>
  <w:style w:type="character" w:customStyle="1" w:styleId="IngenafstandTegn">
    <w:name w:val="Ingen afstand Tegn"/>
    <w:basedOn w:val="Standardskrifttypeiafsnit"/>
    <w:link w:val="Ingenafstand"/>
    <w:uiPriority w:val="1"/>
    <w:rsid w:val="00F0669D"/>
  </w:style>
  <w:style w:type="table" w:styleId="Gittertabel4-farve5">
    <w:name w:val="Grid Table 4 Accent 5"/>
    <w:basedOn w:val="Tabel-Normal"/>
    <w:uiPriority w:val="49"/>
    <w:rsid w:val="00F0669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u.dk/modul/aktiv-d%C3%B8dshj%C3%A6lp-2" TargetMode="External"/><Relationship Id="rId18" Type="http://schemas.openxmlformats.org/officeDocument/2006/relationships/hyperlink" Target="https://www.etik.dk/aktiv-d%C3%B8dshj%C3%A6lp/2014-11-17/omsorg-til-d%C3%B8den" TargetMode="External"/><Relationship Id="rId26" Type="http://schemas.openxmlformats.org/officeDocument/2006/relationships/hyperlink" Target="https://faktalink.dk/aktiv-dodshjaelp-2017" TargetMode="Externa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emu.dk/modul/aktiv-d%C3%B8dshj%C3%A6lp-2" TargetMode="External"/><Relationship Id="rId17" Type="http://schemas.openxmlformats.org/officeDocument/2006/relationships/hyperlink" Target="https://www.religion.dk/synspunkt/aktiv-d%C3%B8dshj%C3%A6lp-frar%C3%A5des-i-hinduismen" TargetMode="External"/><Relationship Id="rId25" Type="http://schemas.openxmlformats.org/officeDocument/2006/relationships/image" Target="media/image8.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ligion.dk/sp%C3%B8rg-om-etik/hvordan-ser-religionerne-p%C3%A5-aktiv-d%C3%B8dshj%C3%A6lp" TargetMode="External"/><Relationship Id="rId20" Type="http://schemas.openxmlformats.org/officeDocument/2006/relationships/image" Target="media/image30.wmf"/><Relationship Id="rId29" Type="http://schemas.openxmlformats.org/officeDocument/2006/relationships/hyperlink" Target="https://www.etik.dk/aktiv-d%C3%B8dshj%C3%A6lp/2014-11-17/omsorg-til-d%C3%B8d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7.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youtube.com/watch?v=1xVW1KjEOT8" TargetMode="External"/><Relationship Id="rId23" Type="http://schemas.openxmlformats.org/officeDocument/2006/relationships/image" Target="media/image6.png"/><Relationship Id="rId28" Type="http://schemas.openxmlformats.org/officeDocument/2006/relationships/hyperlink" Target="https://www.religion.dk/synspunkt/aktiv-d%C3%B8dshj%C3%A6lp-frar%C3%A5des-i-hinduismen" TargetMode="External"/><Relationship Id="rId36" Type="http://schemas.openxmlformats.org/officeDocument/2006/relationships/customXml" Target="../customXml/item4.xml"/><Relationship Id="rId10" Type="http://schemas.openxmlformats.org/officeDocument/2006/relationships/hyperlink" Target="https://faktalink.dk/aktiv-dodshjaelp-2017" TargetMode="Externa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qZTkygBAkz4" TargetMode="External"/><Relationship Id="rId14" Type="http://schemas.openxmlformats.org/officeDocument/2006/relationships/hyperlink" Target="https://www.youtube.com/watch?v=QqrUT9TWfFQ" TargetMode="External"/><Relationship Id="rId22" Type="http://schemas.openxmlformats.org/officeDocument/2006/relationships/image" Target="media/image5.png"/><Relationship Id="rId27" Type="http://schemas.openxmlformats.org/officeDocument/2006/relationships/hyperlink" Target="https://www.religion.dk/sp%C3%B8rg-om-etik/hvordan-ser-religionerne-p%C3%A5-aktiv-d%C3%B8dshj%C3%A6lp" TargetMode="External"/><Relationship Id="rId30" Type="http://schemas.openxmlformats.org/officeDocument/2006/relationships/header" Target="header1.xml"/><Relationship Id="rId35" Type="http://schemas.openxmlformats.org/officeDocument/2006/relationships/customXml" Target="../customXml/item3.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youtube.com/watch?v=1xVW1KjEOT8" TargetMode="External"/><Relationship Id="rId3" Type="http://schemas.openxmlformats.org/officeDocument/2006/relationships/hyperlink" Target="https://www.youtube.com/watch?v=qZTkygBAkz4" TargetMode="External"/><Relationship Id="rId7" Type="http://schemas.openxmlformats.org/officeDocument/2006/relationships/hyperlink" Target="https://www.hvaderkristendom.dk/artikler/hvad-er-kristendom-en-introduktion-til-den-kristne-tro-for-begyndere/4-hvem-er-gud-if%C3%B8lge-biblen/" TargetMode="External"/><Relationship Id="rId12" Type="http://schemas.openxmlformats.org/officeDocument/2006/relationships/hyperlink" Target="https://docs.google.com/document/d/1zl6NZaMLR_2sU1-yxYZCxrE82QZ9CF-iiLOW1f-P3zM/edit" TargetMode="External"/><Relationship Id="rId2" Type="http://schemas.openxmlformats.org/officeDocument/2006/relationships/hyperlink" Target="https://www.emu.dk/modul/aktiv-d%C3%B8dshj%C3%A6lp-2" TargetMode="External"/><Relationship Id="rId1" Type="http://schemas.openxmlformats.org/officeDocument/2006/relationships/hyperlink" Target="https://www.emu.dk/omraade/gsk-l%C3%A6rer/ffm/kristendomskundskab/7-%E2%80%93-9-klasse/livsfilosofi-og-etik" TargetMode="External"/><Relationship Id="rId6" Type="http://schemas.openxmlformats.org/officeDocument/2006/relationships/hyperlink" Target="https://www.emu.dk/modul/aktiv-d%C3%B8dshj%C3%A6lp-2" TargetMode="External"/><Relationship Id="rId11" Type="http://schemas.openxmlformats.org/officeDocument/2006/relationships/hyperlink" Target="http://skolekirke-broenderslev.dk/UserFiles/Forberedelsesmateriale_Aktiv_Doedshjaelp.pdf" TargetMode="External"/><Relationship Id="rId5" Type="http://schemas.openxmlformats.org/officeDocument/2006/relationships/hyperlink" Target="http://skolekirke-broenderslev.dk/UserFiles/Forberedelsesmateriale_Aktiv_Doedshjaelp.pdf" TargetMode="External"/><Relationship Id="rId10" Type="http://schemas.openxmlformats.org/officeDocument/2006/relationships/hyperlink" Target="http://skolekirke-broenderslev.dk/UserFiles/Forberedelsesmateriale_Aktiv_Doedshjaelp.pdf" TargetMode="External"/><Relationship Id="rId4" Type="http://schemas.openxmlformats.org/officeDocument/2006/relationships/hyperlink" Target="http://skolekirke-broenderslev.dk/UserFiles/Forberedelsesmateriale_Aktiv_Doedshjaelp.pdf" TargetMode="External"/><Relationship Id="rId9" Type="http://schemas.openxmlformats.org/officeDocument/2006/relationships/hyperlink" Target="http://jesusnet.dk/artikel/hvad-er-bibelens-menneskesyn/"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10" ma:contentTypeDescription="Opret et nyt dokument." ma:contentTypeScope="" ma:versionID="aa4f84cbf17a86cea863286fc72db31c">
  <xsd:schema xmlns:xsd="http://www.w3.org/2001/XMLSchema" xmlns:xs="http://www.w3.org/2001/XMLSchema" xmlns:p="http://schemas.microsoft.com/office/2006/metadata/properties" xmlns:ns2="11feb33f-abdb-4ce5-8822-6a4a15d1ce4b" targetNamespace="http://schemas.microsoft.com/office/2006/metadata/properties" ma:root="true" ma:fieldsID="b6abd843cb4ffcc404ced4f323c1fc96"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7AA552-7697-7949-BB4D-099933AE5AFB}">
  <ds:schemaRefs>
    <ds:schemaRef ds:uri="http://schemas.openxmlformats.org/officeDocument/2006/bibliography"/>
  </ds:schemaRefs>
</ds:datastoreItem>
</file>

<file path=customXml/itemProps2.xml><?xml version="1.0" encoding="utf-8"?>
<ds:datastoreItem xmlns:ds="http://schemas.openxmlformats.org/officeDocument/2006/customXml" ds:itemID="{C67B6F51-6D7A-4C3B-80E4-2F347768090F}"/>
</file>

<file path=customXml/itemProps3.xml><?xml version="1.0" encoding="utf-8"?>
<ds:datastoreItem xmlns:ds="http://schemas.openxmlformats.org/officeDocument/2006/customXml" ds:itemID="{92205848-7701-4F2A-9478-146B94D1CB69}"/>
</file>

<file path=customXml/itemProps4.xml><?xml version="1.0" encoding="utf-8"?>
<ds:datastoreItem xmlns:ds="http://schemas.openxmlformats.org/officeDocument/2006/customXml" ds:itemID="{B682626E-1A94-4B13-9537-B83657733714}"/>
</file>

<file path=docProps/app.xml><?xml version="1.0" encoding="utf-8"?>
<Properties xmlns="http://schemas.openxmlformats.org/officeDocument/2006/extended-properties" xmlns:vt="http://schemas.openxmlformats.org/officeDocument/2006/docPropsVTypes">
  <Template>Normal.dotm</Template>
  <TotalTime>11</TotalTime>
  <Pages>15</Pages>
  <Words>3644</Words>
  <Characters>22233</Characters>
  <Application>Microsoft Office Word</Application>
  <DocSecurity>0</DocSecurity>
  <Lines>185</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Laila Nygaard</cp:lastModifiedBy>
  <cp:revision>3</cp:revision>
  <cp:lastPrinted>2018-10-11T08:51:00Z</cp:lastPrinted>
  <dcterms:created xsi:type="dcterms:W3CDTF">2018-10-17T11:53:00Z</dcterms:created>
  <dcterms:modified xsi:type="dcterms:W3CDTF">2018-10-22T07:57:00Z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